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75A1F" w14:textId="77777777" w:rsidR="00DB71D2" w:rsidRDefault="00DB71D2" w:rsidP="00DB71D2">
      <w:pPr>
        <w:bidi/>
        <w:spacing w:after="0" w:line="240" w:lineRule="auto"/>
        <w:ind w:firstLine="397"/>
        <w:jc w:val="center"/>
        <w:rPr>
          <w:rFonts w:ascii="Traditional Arabic" w:hAnsi="Traditional Arabic" w:cs="Traditional Arabic"/>
          <w:sz w:val="36"/>
          <w:szCs w:val="36"/>
          <w:rtl/>
          <w:lang w:bidi="ar-SY"/>
        </w:rPr>
      </w:pPr>
      <w:bookmarkStart w:id="0" w:name="_GoBack"/>
      <w:bookmarkEnd w:id="0"/>
      <w:r>
        <w:rPr>
          <w:rFonts w:ascii="Traditional Arabic" w:hAnsi="Traditional Arabic" w:cs="Traditional Arabic" w:hint="cs"/>
          <w:b/>
          <w:bCs/>
          <w:sz w:val="36"/>
          <w:szCs w:val="36"/>
          <w:rtl/>
        </w:rPr>
        <w:t xml:space="preserve">ملخص </w:t>
      </w:r>
      <w:r w:rsidR="0077192E" w:rsidRPr="002C025E">
        <w:rPr>
          <w:rFonts w:ascii="Traditional Arabic" w:hAnsi="Traditional Arabic" w:cs="Traditional Arabic"/>
          <w:b/>
          <w:bCs/>
          <w:sz w:val="36"/>
          <w:szCs w:val="36"/>
          <w:rtl/>
        </w:rPr>
        <w:t>خطبة</w:t>
      </w:r>
      <w:r w:rsidR="0077192E" w:rsidRPr="002C025E">
        <w:rPr>
          <w:rFonts w:ascii="Traditional Arabic" w:hAnsi="Traditional Arabic" w:cs="Traditional Arabic" w:hint="cs"/>
          <w:b/>
          <w:bCs/>
          <w:sz w:val="36"/>
          <w:szCs w:val="36"/>
          <w:rtl/>
        </w:rPr>
        <w:t xml:space="preserve"> ال</w:t>
      </w:r>
      <w:r w:rsidR="0077192E" w:rsidRPr="002C025E">
        <w:rPr>
          <w:rFonts w:ascii="Traditional Arabic" w:hAnsi="Traditional Arabic" w:cs="Traditional Arabic" w:hint="cs"/>
          <w:b/>
          <w:bCs/>
          <w:sz w:val="36"/>
          <w:szCs w:val="36"/>
          <w:rtl/>
          <w:lang w:bidi="ar-EG"/>
        </w:rPr>
        <w:t>جمعة</w:t>
      </w:r>
    </w:p>
    <w:p w14:paraId="70BB0210" w14:textId="1FB2ECE9" w:rsidR="0077192E" w:rsidRPr="002C025E" w:rsidRDefault="00F33D75" w:rsidP="00DB71D2">
      <w:pPr>
        <w:bidi/>
        <w:spacing w:after="0" w:line="240" w:lineRule="auto"/>
        <w:ind w:firstLine="397"/>
        <w:jc w:val="center"/>
        <w:rPr>
          <w:rFonts w:ascii="Traditional Arabic" w:hAnsi="Traditional Arabic" w:cs="Traditional Arabic"/>
          <w:sz w:val="36"/>
          <w:szCs w:val="36"/>
          <w:lang w:bidi="ar-SY"/>
        </w:rPr>
      </w:pPr>
      <w:r>
        <w:rPr>
          <w:rFonts w:ascii="Traditional Arabic" w:hAnsi="Traditional Arabic" w:cs="Traditional Arabic" w:hint="cs"/>
          <w:sz w:val="36"/>
          <w:szCs w:val="36"/>
          <w:rtl/>
          <w:lang w:bidi="ar-SY"/>
        </w:rPr>
        <w:t>28</w:t>
      </w:r>
      <w:r w:rsidR="0077192E" w:rsidRPr="002C025E">
        <w:rPr>
          <w:rFonts w:ascii="Traditional Arabic" w:hAnsi="Traditional Arabic" w:cs="Traditional Arabic"/>
          <w:sz w:val="36"/>
          <w:szCs w:val="36"/>
          <w:rtl/>
          <w:lang w:bidi="ar-SY"/>
        </w:rPr>
        <w:t>/</w:t>
      </w:r>
      <w:r w:rsidR="0077192E" w:rsidRPr="002C025E">
        <w:rPr>
          <w:rFonts w:ascii="Traditional Arabic" w:hAnsi="Traditional Arabic" w:cs="Traditional Arabic" w:hint="cs"/>
          <w:sz w:val="36"/>
          <w:szCs w:val="36"/>
          <w:rtl/>
          <w:lang w:bidi="ar-SY"/>
        </w:rPr>
        <w:t>1</w:t>
      </w:r>
      <w:r w:rsidR="0077192E" w:rsidRPr="002C025E">
        <w:rPr>
          <w:rFonts w:ascii="Traditional Arabic" w:hAnsi="Traditional Arabic" w:cs="Traditional Arabic"/>
          <w:sz w:val="36"/>
          <w:szCs w:val="36"/>
          <w:rtl/>
          <w:lang w:bidi="ar-SY"/>
        </w:rPr>
        <w:t>/202</w:t>
      </w:r>
      <w:r w:rsidR="00CD485B">
        <w:rPr>
          <w:rFonts w:ascii="Traditional Arabic" w:hAnsi="Traditional Arabic" w:cs="Traditional Arabic" w:hint="cs"/>
          <w:sz w:val="36"/>
          <w:szCs w:val="36"/>
          <w:rtl/>
          <w:lang w:bidi="ar-SY"/>
        </w:rPr>
        <w:t>2</w:t>
      </w:r>
      <w:r w:rsidR="0077192E" w:rsidRPr="002C025E">
        <w:rPr>
          <w:rFonts w:ascii="Traditional Arabic" w:hAnsi="Traditional Arabic" w:cs="Traditional Arabic"/>
          <w:sz w:val="36"/>
          <w:szCs w:val="36"/>
          <w:rtl/>
          <w:lang w:bidi="ar-SY"/>
        </w:rPr>
        <w:t>م</w:t>
      </w:r>
    </w:p>
    <w:p w14:paraId="2FBC6BC6" w14:textId="6353540F" w:rsidR="00C0479F" w:rsidRDefault="00C0479F" w:rsidP="00112BF3">
      <w:pPr>
        <w:autoSpaceDE w:val="0"/>
        <w:autoSpaceDN w:val="0"/>
        <w:bidi/>
        <w:adjustRightInd w:val="0"/>
        <w:spacing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يتابع حضرته حديثه عن سيدنا أبو بكر الصديق رضي الله عنه</w:t>
      </w:r>
      <w:r w:rsidR="00112BF3">
        <w:rPr>
          <w:rFonts w:ascii="Traditional Arabic" w:hAnsi="Traditional Arabic" w:cs="Traditional Arabic" w:hint="cs"/>
          <w:sz w:val="36"/>
          <w:szCs w:val="36"/>
          <w:rtl/>
          <w:lang w:val="en-GB"/>
        </w:rPr>
        <w:t xml:space="preserve"> وبعض الغزوات التي شارك بها</w:t>
      </w:r>
      <w:r>
        <w:rPr>
          <w:rFonts w:ascii="Traditional Arabic" w:hAnsi="Traditional Arabic" w:cs="Traditional Arabic" w:hint="cs"/>
          <w:sz w:val="36"/>
          <w:szCs w:val="36"/>
          <w:rtl/>
          <w:lang w:val="en-GB"/>
        </w:rPr>
        <w:t>:</w:t>
      </w:r>
    </w:p>
    <w:p w14:paraId="227081D6" w14:textId="5D898A5D" w:rsidR="00B9175A" w:rsidRPr="009434DC" w:rsidRDefault="00B9175A" w:rsidP="00AC562C">
      <w:pPr>
        <w:autoSpaceDE w:val="0"/>
        <w:autoSpaceDN w:val="0"/>
        <w:bidi/>
        <w:adjustRightInd w:val="0"/>
        <w:spacing w:line="240" w:lineRule="auto"/>
        <w:jc w:val="both"/>
        <w:rPr>
          <w:rFonts w:ascii="Traditional Arabic" w:hAnsi="Traditional Arabic" w:cs="Traditional Arabic"/>
          <w:sz w:val="36"/>
          <w:szCs w:val="36"/>
          <w:rtl/>
          <w:lang w:val="en-GB"/>
        </w:rPr>
      </w:pPr>
      <w:r w:rsidRPr="000E6225">
        <w:rPr>
          <w:rFonts w:ascii="Traditional Arabic" w:hAnsi="Traditional Arabic" w:cs="Traditional Arabic" w:hint="cs"/>
          <w:b/>
          <w:bCs/>
          <w:sz w:val="36"/>
          <w:szCs w:val="36"/>
          <w:rtl/>
          <w:lang w:val="en-GB"/>
        </w:rPr>
        <w:t>غزوة حمراء الأسد</w:t>
      </w:r>
      <w:r w:rsidRPr="009434DC">
        <w:rPr>
          <w:rFonts w:ascii="Traditional Arabic" w:hAnsi="Traditional Arabic" w:cs="Traditional Arabic" w:hint="cs"/>
          <w:sz w:val="36"/>
          <w:szCs w:val="36"/>
          <w:rtl/>
          <w:lang w:val="en-GB"/>
        </w:rPr>
        <w:t xml:space="preserve">، فقد ورد عنها أن </w:t>
      </w:r>
      <w:r w:rsidRPr="009434DC">
        <w:rPr>
          <w:rFonts w:ascii="Traditional Arabic" w:hAnsi="Traditional Arabic" w:cs="Traditional Arabic"/>
          <w:sz w:val="36"/>
          <w:szCs w:val="36"/>
          <w:rtl/>
          <w:lang w:val="en-GB"/>
        </w:rPr>
        <w:t xml:space="preserve">رسول الله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sz w:val="36"/>
          <w:szCs w:val="36"/>
          <w:rtl/>
          <w:lang w:val="en-GB"/>
        </w:rPr>
        <w:t xml:space="preserve"> رجع من أ</w:t>
      </w:r>
      <w:r w:rsidRPr="009434DC">
        <w:rPr>
          <w:rFonts w:ascii="Traditional Arabic" w:hAnsi="Traditional Arabic" w:cs="Traditional Arabic" w:hint="cs"/>
          <w:sz w:val="36"/>
          <w:szCs w:val="36"/>
          <w:rtl/>
          <w:lang w:val="en-GB"/>
        </w:rPr>
        <w:t>ُ</w:t>
      </w:r>
      <w:r w:rsidRPr="009434DC">
        <w:rPr>
          <w:rFonts w:ascii="Traditional Arabic" w:hAnsi="Traditional Arabic" w:cs="Traditional Arabic"/>
          <w:sz w:val="36"/>
          <w:szCs w:val="36"/>
          <w:rtl/>
          <w:lang w:val="en-GB"/>
        </w:rPr>
        <w:t>حد، يوم السبت</w:t>
      </w:r>
      <w:r w:rsidR="00CB55B1">
        <w:rPr>
          <w:rFonts w:ascii="Traditional Arabic" w:hAnsi="Traditional Arabic" w:cs="Traditional Arabic" w:hint="cs"/>
          <w:sz w:val="36"/>
          <w:szCs w:val="36"/>
          <w:rtl/>
          <w:lang w:val="en-GB" w:bidi="ar-EG"/>
        </w:rPr>
        <w:t>.</w:t>
      </w:r>
      <w:r w:rsidRPr="009434DC">
        <w:rPr>
          <w:rFonts w:ascii="Traditional Arabic" w:hAnsi="Traditional Arabic" w:cs="Traditional Arabic" w:hint="cs"/>
          <w:sz w:val="36"/>
          <w:szCs w:val="36"/>
          <w:rtl/>
          <w:lang w:val="en-GB"/>
        </w:rPr>
        <w:t xml:space="preserve"> </w:t>
      </w:r>
      <w:r w:rsidR="006E236C">
        <w:rPr>
          <w:rFonts w:ascii="Traditional Arabic" w:hAnsi="Traditional Arabic" w:cs="Traditional Arabic" w:hint="cs"/>
          <w:sz w:val="36"/>
          <w:szCs w:val="36"/>
          <w:rtl/>
          <w:lang w:val="en-GB"/>
        </w:rPr>
        <w:t>ف</w:t>
      </w:r>
      <w:r w:rsidR="00AC562C">
        <w:rPr>
          <w:rFonts w:ascii="Traditional Arabic" w:hAnsi="Traditional Arabic" w:cs="Traditional Arabic" w:hint="cs"/>
          <w:sz w:val="36"/>
          <w:szCs w:val="36"/>
          <w:rtl/>
          <w:lang w:val="en-GB"/>
        </w:rPr>
        <w:t>وصل</w:t>
      </w:r>
      <w:r w:rsidR="006E236C">
        <w:rPr>
          <w:rFonts w:ascii="Traditional Arabic" w:hAnsi="Traditional Arabic" w:cs="Traditional Arabic" w:hint="cs"/>
          <w:sz w:val="36"/>
          <w:szCs w:val="36"/>
          <w:rtl/>
          <w:lang w:val="en-GB"/>
        </w:rPr>
        <w:t>ه</w:t>
      </w:r>
      <w:r w:rsidR="00AC562C">
        <w:rPr>
          <w:rFonts w:ascii="Traditional Arabic" w:hAnsi="Traditional Arabic" w:cs="Traditional Arabic" w:hint="cs"/>
          <w:sz w:val="36"/>
          <w:szCs w:val="36"/>
          <w:rtl/>
          <w:lang w:val="en-GB"/>
        </w:rPr>
        <w:t xml:space="preserve"> صلى الله عليه وسلم أن قريش تخطط ليرجعوا إلى قتال المسلمين حتى يستأصلوا من بقي منهم.</w:t>
      </w:r>
      <w:r w:rsidR="006E236C">
        <w:rPr>
          <w:rFonts w:ascii="Traditional Arabic" w:hAnsi="Traditional Arabic" w:cs="Traditional Arabic" w:hint="cs"/>
          <w:sz w:val="36"/>
          <w:szCs w:val="36"/>
          <w:rtl/>
          <w:lang w:val="en-GB"/>
        </w:rPr>
        <w:t xml:space="preserve"> </w:t>
      </w:r>
      <w:r w:rsidR="00AC562C">
        <w:rPr>
          <w:rFonts w:ascii="Traditional Arabic" w:hAnsi="Traditional Arabic" w:cs="Traditional Arabic" w:hint="cs"/>
          <w:sz w:val="36"/>
          <w:szCs w:val="36"/>
          <w:rtl/>
          <w:lang w:val="en-GB"/>
        </w:rPr>
        <w:t>ف</w:t>
      </w:r>
      <w:r w:rsidRPr="009434DC">
        <w:rPr>
          <w:rFonts w:ascii="Traditional Arabic" w:hAnsi="Traditional Arabic" w:cs="Traditional Arabic"/>
          <w:sz w:val="36"/>
          <w:szCs w:val="36"/>
          <w:rtl/>
          <w:lang w:val="en-GB"/>
        </w:rPr>
        <w:t xml:space="preserve">دعا رسول الله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 xml:space="preserve">أبا بكر وعمر رضي الله عنهما، </w:t>
      </w:r>
      <w:r w:rsidR="00AC562C">
        <w:rPr>
          <w:rFonts w:ascii="Traditional Arabic" w:hAnsi="Traditional Arabic" w:cs="Traditional Arabic" w:hint="cs"/>
          <w:sz w:val="36"/>
          <w:szCs w:val="36"/>
          <w:rtl/>
          <w:lang w:val="en-GB"/>
        </w:rPr>
        <w:t xml:space="preserve">فاشارا بأن يندب من شهد أحد للمشاركة ففعل، وأعطى لواءه لعلي بن أبي طالب ويقال لأبي بكر الصديق. </w:t>
      </w:r>
      <w:r w:rsidRPr="009434DC">
        <w:rPr>
          <w:rFonts w:ascii="Traditional Arabic" w:hAnsi="Traditional Arabic" w:cs="Traditional Arabic" w:hint="cs"/>
          <w:sz w:val="36"/>
          <w:szCs w:val="36"/>
          <w:rtl/>
          <w:lang w:val="en-GB"/>
        </w:rPr>
        <w:t xml:space="preserve"> لما بلغ جيش المسلمين حمراء الأسد التي تقع على بعد ثمانية أميال من المدينة أوجس المشركون خيفة وتوجهوا نحو مكة تاركين رجوعهم إلى المدينة.</w:t>
      </w:r>
    </w:p>
    <w:p w14:paraId="7B5F2B06" w14:textId="5F2C96C1" w:rsidR="00B9175A" w:rsidRPr="009434DC" w:rsidRDefault="00B9175A" w:rsidP="00E12450">
      <w:pPr>
        <w:pStyle w:val="NormalWeb"/>
        <w:bidi/>
        <w:spacing w:before="0" w:beforeAutospacing="0" w:after="0" w:afterAutospacing="0" w:line="440" w:lineRule="atLeast"/>
        <w:jc w:val="both"/>
        <w:rPr>
          <w:rFonts w:ascii="Traditional Arabic" w:hAnsi="Traditional Arabic" w:cs="Traditional Arabic"/>
          <w:sz w:val="36"/>
          <w:szCs w:val="36"/>
          <w:rtl/>
          <w:lang w:val="en-GB"/>
        </w:rPr>
      </w:pPr>
      <w:r w:rsidRPr="008D1A36">
        <w:rPr>
          <w:rFonts w:ascii="Traditional Arabic" w:hAnsi="Traditional Arabic" w:cs="Traditional Arabic" w:hint="cs"/>
          <w:b/>
          <w:bCs/>
          <w:sz w:val="36"/>
          <w:szCs w:val="36"/>
          <w:rtl/>
          <w:lang w:val="en-GB"/>
        </w:rPr>
        <w:t xml:space="preserve">غزوة بني </w:t>
      </w:r>
      <w:r w:rsidR="00515D9E">
        <w:rPr>
          <w:rFonts w:ascii="Traditional Arabic" w:hAnsi="Traditional Arabic" w:cs="Traditional Arabic" w:hint="cs"/>
          <w:b/>
          <w:bCs/>
          <w:sz w:val="36"/>
          <w:szCs w:val="36"/>
          <w:rtl/>
          <w:lang w:val="en-GB"/>
        </w:rPr>
        <w:t>ال</w:t>
      </w:r>
      <w:r w:rsidRPr="008D1A36">
        <w:rPr>
          <w:rFonts w:ascii="Traditional Arabic" w:hAnsi="Traditional Arabic" w:cs="Traditional Arabic" w:hint="cs"/>
          <w:b/>
          <w:bCs/>
          <w:sz w:val="36"/>
          <w:szCs w:val="36"/>
          <w:rtl/>
          <w:lang w:val="en-GB"/>
        </w:rPr>
        <w:t>نضير</w:t>
      </w:r>
      <w:r w:rsidRPr="009434DC">
        <w:rPr>
          <w:rFonts w:ascii="Traditional Arabic" w:hAnsi="Traditional Arabic" w:cs="Traditional Arabic" w:hint="cs"/>
          <w:sz w:val="36"/>
          <w:szCs w:val="36"/>
          <w:rtl/>
          <w:lang w:val="en-GB"/>
        </w:rPr>
        <w:t>، ك</w:t>
      </w:r>
      <w:r w:rsidRPr="009434DC">
        <w:rPr>
          <w:rFonts w:ascii="Traditional Arabic" w:hAnsi="Traditional Arabic" w:cs="Traditional Arabic"/>
          <w:sz w:val="36"/>
          <w:szCs w:val="36"/>
          <w:rtl/>
          <w:lang w:val="en-GB"/>
        </w:rPr>
        <w:t>انت تلك الغز</w:t>
      </w:r>
      <w:r w:rsidRPr="009434DC">
        <w:rPr>
          <w:rFonts w:ascii="Traditional Arabic" w:hAnsi="Traditional Arabic" w:cs="Traditional Arabic" w:hint="cs"/>
          <w:sz w:val="36"/>
          <w:szCs w:val="36"/>
          <w:rtl/>
          <w:lang w:val="en-GB"/>
        </w:rPr>
        <w:t>و</w:t>
      </w:r>
      <w:r w:rsidRPr="009434DC">
        <w:rPr>
          <w:rFonts w:ascii="Traditional Arabic" w:hAnsi="Traditional Arabic" w:cs="Traditional Arabic"/>
          <w:sz w:val="36"/>
          <w:szCs w:val="36"/>
          <w:rtl/>
          <w:lang w:val="en-GB"/>
        </w:rPr>
        <w:t>ة في السنة الرابعة</w:t>
      </w:r>
      <w:r w:rsidRPr="009434DC">
        <w:rPr>
          <w:rFonts w:ascii="Traditional Arabic" w:hAnsi="Traditional Arabic" w:cs="Traditional Arabic" w:hint="cs"/>
          <w:sz w:val="36"/>
          <w:szCs w:val="36"/>
          <w:rtl/>
          <w:lang w:val="en-GB"/>
        </w:rPr>
        <w:t xml:space="preserve"> للهجرة</w:t>
      </w:r>
      <w:r w:rsidRPr="009434DC">
        <w:rPr>
          <w:rFonts w:ascii="Traditional Arabic" w:hAnsi="Traditional Arabic" w:cs="Traditional Arabic"/>
          <w:sz w:val="36"/>
          <w:szCs w:val="36"/>
          <w:rtl/>
          <w:lang w:val="en-GB"/>
        </w:rPr>
        <w:t xml:space="preserve">. </w:t>
      </w:r>
      <w:r w:rsidRPr="009434DC">
        <w:rPr>
          <w:rFonts w:ascii="Traditional Arabic" w:hAnsi="Traditional Arabic" w:cs="Traditional Arabic" w:hint="cs"/>
          <w:sz w:val="36"/>
          <w:szCs w:val="36"/>
          <w:rtl/>
          <w:lang w:val="en-GB"/>
        </w:rPr>
        <w:t>لقد خرج</w:t>
      </w:r>
      <w:r w:rsidRPr="009434DC">
        <w:rPr>
          <w:rFonts w:ascii="Traditional Arabic" w:hAnsi="Traditional Arabic" w:cs="Traditional Arabic"/>
          <w:sz w:val="36"/>
          <w:szCs w:val="36"/>
          <w:rtl/>
          <w:lang w:val="en-GB"/>
        </w:rPr>
        <w:t xml:space="preserve"> النبي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sz w:val="36"/>
          <w:szCs w:val="36"/>
          <w:rtl/>
          <w:lang w:val="en-GB"/>
        </w:rPr>
        <w:t xml:space="preserve"> </w:t>
      </w:r>
      <w:r w:rsidRPr="009434DC">
        <w:rPr>
          <w:rFonts w:ascii="Traditional Arabic" w:hAnsi="Traditional Arabic" w:cs="Traditional Arabic" w:hint="cs"/>
          <w:sz w:val="36"/>
          <w:szCs w:val="36"/>
          <w:rtl/>
          <w:lang w:val="en-GB"/>
        </w:rPr>
        <w:t>إلى</w:t>
      </w:r>
      <w:r w:rsidRPr="009434DC">
        <w:rPr>
          <w:rFonts w:ascii="Traditional Arabic" w:hAnsi="Traditional Arabic" w:cs="Traditional Arabic"/>
          <w:sz w:val="36"/>
          <w:szCs w:val="36"/>
          <w:rtl/>
          <w:lang w:val="en-GB"/>
        </w:rPr>
        <w:t xml:space="preserve"> بني النضير </w:t>
      </w:r>
      <w:r w:rsidRPr="009434DC">
        <w:rPr>
          <w:rFonts w:ascii="Traditional Arabic" w:hAnsi="Traditional Arabic" w:cs="Traditional Arabic" w:hint="cs"/>
          <w:sz w:val="36"/>
          <w:szCs w:val="36"/>
          <w:rtl/>
          <w:lang w:val="en-GB"/>
        </w:rPr>
        <w:t>مع جماعة صغيرة</w:t>
      </w:r>
      <w:r w:rsidRPr="009434DC">
        <w:rPr>
          <w:rFonts w:ascii="Traditional Arabic" w:hAnsi="Traditional Arabic" w:cs="Traditional Arabic"/>
          <w:sz w:val="36"/>
          <w:szCs w:val="36"/>
          <w:rtl/>
          <w:lang w:val="en-GB"/>
        </w:rPr>
        <w:t>.</w:t>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 xml:space="preserve">لأخذ </w:t>
      </w:r>
      <w:r w:rsidR="00515D9E" w:rsidRPr="009434DC">
        <w:rPr>
          <w:rFonts w:ascii="Traditional Arabic" w:hAnsi="Traditional Arabic" w:cs="Traditional Arabic"/>
          <w:sz w:val="36"/>
          <w:szCs w:val="36"/>
          <w:rtl/>
          <w:lang w:val="en-GB"/>
        </w:rPr>
        <w:t>د</w:t>
      </w:r>
      <w:r w:rsidR="00515D9E">
        <w:rPr>
          <w:rFonts w:ascii="Traditional Arabic" w:hAnsi="Traditional Arabic" w:cs="Traditional Arabic" w:hint="cs"/>
          <w:sz w:val="36"/>
          <w:szCs w:val="36"/>
          <w:rtl/>
          <w:lang w:val="en-GB"/>
        </w:rPr>
        <w:t>ِيَّ</w:t>
      </w:r>
      <w:r w:rsidR="00515D9E" w:rsidRPr="009434DC">
        <w:rPr>
          <w:rFonts w:ascii="Traditional Arabic" w:hAnsi="Traditional Arabic" w:cs="Traditional Arabic"/>
          <w:sz w:val="36"/>
          <w:szCs w:val="36"/>
          <w:rtl/>
          <w:lang w:val="en-GB"/>
        </w:rPr>
        <w:t xml:space="preserve">ة </w:t>
      </w:r>
      <w:r w:rsidRPr="009434DC">
        <w:rPr>
          <w:rFonts w:ascii="Traditional Arabic" w:hAnsi="Traditional Arabic" w:cs="Traditional Arabic"/>
          <w:sz w:val="36"/>
          <w:szCs w:val="36"/>
          <w:rtl/>
          <w:lang w:val="en-GB"/>
        </w:rPr>
        <w:t>الرجلين من</w:t>
      </w:r>
      <w:r w:rsidRPr="009434DC">
        <w:rPr>
          <w:rFonts w:ascii="Traditional Arabic" w:hAnsi="Traditional Arabic" w:cs="Traditional Arabic" w:hint="cs"/>
          <w:sz w:val="36"/>
          <w:szCs w:val="36"/>
          <w:rtl/>
          <w:lang w:val="en-GB"/>
        </w:rPr>
        <w:t xml:space="preserve"> بني عامر. وكان معه قرابة عشرة </w:t>
      </w:r>
      <w:r w:rsidRPr="009434DC">
        <w:rPr>
          <w:rFonts w:ascii="Traditional Arabic" w:hAnsi="Traditional Arabic" w:cs="Traditional Arabic"/>
          <w:sz w:val="36"/>
          <w:szCs w:val="36"/>
          <w:rtl/>
          <w:lang w:val="en-GB"/>
        </w:rPr>
        <w:t xml:space="preserve">من أصحابه، </w:t>
      </w:r>
      <w:r w:rsidRPr="009434DC">
        <w:rPr>
          <w:rFonts w:ascii="Traditional Arabic" w:hAnsi="Traditional Arabic" w:cs="Traditional Arabic" w:hint="cs"/>
          <w:sz w:val="36"/>
          <w:szCs w:val="36"/>
          <w:rtl/>
          <w:lang w:val="en-GB"/>
        </w:rPr>
        <w:t>و</w:t>
      </w:r>
      <w:r w:rsidRPr="009434DC">
        <w:rPr>
          <w:rFonts w:ascii="Traditional Arabic" w:hAnsi="Traditional Arabic" w:cs="Traditional Arabic"/>
          <w:sz w:val="36"/>
          <w:szCs w:val="36"/>
          <w:rtl/>
          <w:lang w:val="en-GB"/>
        </w:rPr>
        <w:t>فيهم أبو بكر وعمر وعلي رضي الله عنهم،</w:t>
      </w:r>
      <w:r w:rsidRPr="009434DC">
        <w:rPr>
          <w:rFonts w:ascii="Traditional Arabic" w:hAnsi="Traditional Arabic" w:cs="Traditional Arabic" w:hint="cs"/>
          <w:sz w:val="36"/>
          <w:szCs w:val="36"/>
          <w:rtl/>
          <w:lang w:val="en-GB"/>
        </w:rPr>
        <w:t xml:space="preserve"> فلما تكلم </w:t>
      </w:r>
      <w:r w:rsidRPr="009434DC">
        <w:rPr>
          <w:rFonts w:ascii="Traditional Arabic" w:hAnsi="Traditional Arabic" w:cs="Traditional Arabic" w:hint="cs"/>
          <w:sz w:val="36"/>
          <w:szCs w:val="36"/>
          <w:lang w:val="en-GB"/>
        </w:rPr>
        <w:sym w:font="AGA Arabesque" w:char="F072"/>
      </w:r>
      <w:r w:rsidRPr="009434DC">
        <w:rPr>
          <w:rFonts w:ascii="Traditional Arabic" w:hAnsi="Traditional Arabic" w:cs="Traditional Arabic" w:hint="cs"/>
          <w:sz w:val="36"/>
          <w:szCs w:val="36"/>
          <w:rtl/>
          <w:lang w:val="en-GB"/>
        </w:rPr>
        <w:t xml:space="preserve"> معهم</w:t>
      </w:r>
      <w:r>
        <w:rPr>
          <w:rFonts w:ascii="Traditional Arabic" w:hAnsi="Traditional Arabic" w:cs="Traditional Arabic"/>
          <w:sz w:val="36"/>
          <w:szCs w:val="36"/>
          <w:rtl/>
          <w:lang w:val="en-GB"/>
        </w:rPr>
        <w:t xml:space="preserve"> </w:t>
      </w:r>
      <w:r w:rsidRPr="009434DC">
        <w:rPr>
          <w:rFonts w:ascii="Traditional Arabic" w:hAnsi="Traditional Arabic" w:cs="Traditional Arabic"/>
          <w:sz w:val="36"/>
          <w:szCs w:val="36"/>
          <w:rtl/>
          <w:lang w:val="en-GB"/>
        </w:rPr>
        <w:t xml:space="preserve">قالوا له: نعم يا أبا القاسم حتى تطعم وترجع بحاجتك، وكان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 xml:space="preserve">جالسا إلى جنب جدار من بيوتهم، فخلا بعضهم ببعض </w:t>
      </w:r>
      <w:r w:rsidR="00AC562C">
        <w:rPr>
          <w:rFonts w:ascii="Traditional Arabic" w:hAnsi="Traditional Arabic" w:cs="Traditional Arabic" w:hint="cs"/>
          <w:sz w:val="36"/>
          <w:szCs w:val="36"/>
          <w:rtl/>
          <w:lang w:val="en-GB"/>
        </w:rPr>
        <w:t xml:space="preserve">واتفقوا أن يصعد أحدهم ويلقي عليه صخرة. </w:t>
      </w:r>
      <w:r w:rsidRPr="009434DC">
        <w:rPr>
          <w:rFonts w:ascii="Traditional Arabic" w:hAnsi="Traditional Arabic" w:cs="Traditional Arabic"/>
          <w:sz w:val="36"/>
          <w:szCs w:val="36"/>
          <w:rtl/>
          <w:lang w:val="en-GB"/>
        </w:rPr>
        <w:t xml:space="preserve">فلما صعد ذلك الرجل ليلقي الصخرة أتى رسول الله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 xml:space="preserve">الخبر من السماء بما أراد القوم، فقام رسول الله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sz w:val="36"/>
          <w:szCs w:val="36"/>
          <w:rtl/>
          <w:lang w:val="en-GB"/>
        </w:rPr>
        <w:t xml:space="preserve"> ورجع مسرعا إلى المدينة</w:t>
      </w:r>
      <w:r w:rsidRPr="009434DC">
        <w:rPr>
          <w:rFonts w:ascii="Traditional Arabic" w:hAnsi="Traditional Arabic" w:cs="Traditional Arabic" w:hint="cs"/>
          <w:sz w:val="36"/>
          <w:szCs w:val="36"/>
          <w:rtl/>
          <w:lang w:val="en-GB"/>
        </w:rPr>
        <w:t xml:space="preserve">. </w:t>
      </w:r>
      <w:r w:rsidR="00E12450">
        <w:rPr>
          <w:rFonts w:ascii="Traditional Arabic" w:hAnsi="Traditional Arabic" w:cs="Traditional Arabic" w:hint="cs"/>
          <w:sz w:val="36"/>
          <w:szCs w:val="36"/>
          <w:rtl/>
          <w:lang w:val="en-GB"/>
        </w:rPr>
        <w:t xml:space="preserve">وأمر بإجلائهم عن المدينة، فأبوان </w:t>
      </w:r>
      <w:r w:rsidRPr="009434DC">
        <w:rPr>
          <w:rFonts w:ascii="Traditional Arabic" w:hAnsi="Traditional Arabic" w:cs="Traditional Arabic"/>
          <w:sz w:val="36"/>
          <w:szCs w:val="36"/>
          <w:rtl/>
          <w:lang w:val="en-GB"/>
        </w:rPr>
        <w:t xml:space="preserve">فتهيأ الناس لحربهم. فسألوا رسول الله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أن يجليهم ويكف عن دمائهم على أن لهم ما حملت الإبل من أموالهم إلا الحلقة أي آلة الحرب ف</w:t>
      </w:r>
      <w:r w:rsidRPr="009434DC">
        <w:rPr>
          <w:rFonts w:ascii="Traditional Arabic" w:hAnsi="Traditional Arabic" w:cs="Traditional Arabic" w:hint="cs"/>
          <w:sz w:val="36"/>
          <w:szCs w:val="36"/>
          <w:rtl/>
          <w:lang w:val="en-GB"/>
        </w:rPr>
        <w:t>قب</w:t>
      </w:r>
      <w:r w:rsidRPr="009434DC">
        <w:rPr>
          <w:rFonts w:ascii="Traditional Arabic" w:hAnsi="Traditional Arabic" w:cs="Traditional Arabic"/>
          <w:sz w:val="36"/>
          <w:szCs w:val="36"/>
          <w:rtl/>
          <w:lang w:val="en-GB"/>
        </w:rPr>
        <w:t>ل</w:t>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hint="cs"/>
          <w:sz w:val="36"/>
          <w:szCs w:val="36"/>
          <w:lang w:val="en-GB"/>
        </w:rPr>
        <w:sym w:font="AGA Arabesque" w:char="F072"/>
      </w:r>
      <w:r w:rsidRPr="009434DC">
        <w:rPr>
          <w:rFonts w:ascii="Traditional Arabic" w:hAnsi="Traditional Arabic" w:cs="Traditional Arabic" w:hint="cs"/>
          <w:sz w:val="36"/>
          <w:szCs w:val="36"/>
          <w:rtl/>
          <w:lang w:val="en-GB"/>
        </w:rPr>
        <w:t>.</w:t>
      </w:r>
    </w:p>
    <w:p w14:paraId="2C782FB6" w14:textId="090A3815" w:rsidR="00F33D75" w:rsidRDefault="00B9175A" w:rsidP="00B9175A">
      <w:pPr>
        <w:pStyle w:val="NormalWeb"/>
        <w:bidi/>
        <w:spacing w:before="0" w:beforeAutospacing="0" w:after="0" w:afterAutospacing="0" w:line="440" w:lineRule="atLeast"/>
        <w:jc w:val="both"/>
        <w:rPr>
          <w:rFonts w:ascii="Traditional Arabic" w:hAnsi="Traditional Arabic" w:cs="Traditional Arabic"/>
          <w:sz w:val="36"/>
          <w:szCs w:val="36"/>
          <w:lang w:val="en-GB"/>
        </w:rPr>
      </w:pPr>
      <w:r w:rsidRPr="009434DC">
        <w:rPr>
          <w:rFonts w:ascii="Traditional Arabic" w:hAnsi="Traditional Arabic" w:cs="Traditional Arabic" w:hint="cs"/>
          <w:sz w:val="36"/>
          <w:szCs w:val="36"/>
          <w:rtl/>
          <w:lang w:val="en-GB"/>
        </w:rPr>
        <w:t xml:space="preserve">لقد وزع النبي </w:t>
      </w:r>
      <w:r w:rsidRPr="009434DC">
        <w:rPr>
          <w:rFonts w:ascii="Traditional Arabic" w:hAnsi="Traditional Arabic" w:cs="Traditional Arabic" w:hint="cs"/>
          <w:sz w:val="36"/>
          <w:szCs w:val="36"/>
          <w:lang w:val="en-GB"/>
        </w:rPr>
        <w:sym w:font="AGA Arabesque" w:char="F072"/>
      </w:r>
      <w:r w:rsidRPr="009434DC">
        <w:rPr>
          <w:rFonts w:ascii="Traditional Arabic" w:hAnsi="Traditional Arabic" w:cs="Traditional Arabic" w:hint="cs"/>
          <w:sz w:val="36"/>
          <w:szCs w:val="36"/>
          <w:rtl/>
          <w:lang w:val="en-GB"/>
        </w:rPr>
        <w:t xml:space="preserve"> على المهاجرين جميع </w:t>
      </w:r>
      <w:r w:rsidR="0077389A">
        <w:rPr>
          <w:rFonts w:ascii="Traditional Arabic" w:hAnsi="Traditional Arabic" w:cs="Traditional Arabic" w:hint="cs"/>
          <w:sz w:val="36"/>
          <w:szCs w:val="36"/>
          <w:rtl/>
          <w:lang w:val="en-GB"/>
        </w:rPr>
        <w:t>ال</w:t>
      </w:r>
      <w:r w:rsidRPr="009434DC">
        <w:rPr>
          <w:rFonts w:ascii="Traditional Arabic" w:hAnsi="Traditional Arabic" w:cs="Traditional Arabic" w:hint="cs"/>
          <w:sz w:val="36"/>
          <w:szCs w:val="36"/>
          <w:rtl/>
          <w:lang w:val="en-GB"/>
        </w:rPr>
        <w:t xml:space="preserve">غنائم </w:t>
      </w:r>
      <w:r w:rsidR="0077389A">
        <w:rPr>
          <w:rFonts w:ascii="Traditional Arabic" w:hAnsi="Traditional Arabic" w:cs="Traditional Arabic" w:hint="cs"/>
          <w:sz w:val="36"/>
          <w:szCs w:val="36"/>
          <w:rtl/>
          <w:lang w:val="en-GB"/>
        </w:rPr>
        <w:t xml:space="preserve">من </w:t>
      </w:r>
      <w:r w:rsidRPr="009434DC">
        <w:rPr>
          <w:rFonts w:ascii="Traditional Arabic" w:hAnsi="Traditional Arabic" w:cs="Traditional Arabic" w:hint="cs"/>
          <w:sz w:val="36"/>
          <w:szCs w:val="36"/>
          <w:rtl/>
          <w:lang w:val="en-GB"/>
        </w:rPr>
        <w:t xml:space="preserve">غزوة بني </w:t>
      </w:r>
      <w:r w:rsidR="0077389A">
        <w:rPr>
          <w:rFonts w:ascii="Traditional Arabic" w:hAnsi="Traditional Arabic" w:cs="Traditional Arabic" w:hint="cs"/>
          <w:sz w:val="36"/>
          <w:szCs w:val="36"/>
          <w:rtl/>
          <w:lang w:val="en-GB"/>
        </w:rPr>
        <w:t>ال</w:t>
      </w:r>
      <w:r w:rsidRPr="009434DC">
        <w:rPr>
          <w:rFonts w:ascii="Traditional Arabic" w:hAnsi="Traditional Arabic" w:cs="Traditional Arabic" w:hint="cs"/>
          <w:sz w:val="36"/>
          <w:szCs w:val="36"/>
          <w:rtl/>
          <w:lang w:val="en-GB"/>
        </w:rPr>
        <w:t xml:space="preserve">نضير بعد إذن الأنصار، </w:t>
      </w:r>
      <w:r>
        <w:rPr>
          <w:rFonts w:ascii="Traditional Arabic" w:hAnsi="Traditional Arabic" w:cs="Traditional Arabic" w:hint="cs"/>
          <w:sz w:val="36"/>
          <w:szCs w:val="36"/>
          <w:rtl/>
          <w:lang w:val="en-GB"/>
        </w:rPr>
        <w:t>ف</w:t>
      </w:r>
      <w:r w:rsidRPr="009434DC">
        <w:rPr>
          <w:rFonts w:ascii="Traditional Arabic" w:hAnsi="Traditional Arabic" w:cs="Traditional Arabic"/>
          <w:sz w:val="36"/>
          <w:szCs w:val="36"/>
          <w:rtl/>
          <w:lang w:val="en-GB"/>
        </w:rPr>
        <w:t>قال أبو بكر</w:t>
      </w:r>
      <w:r w:rsidRPr="009434DC">
        <w:rPr>
          <w:rFonts w:ascii="Traditional Arabic" w:hAnsi="Traditional Arabic" w:cs="Traditional Arabic" w:hint="cs"/>
          <w:sz w:val="36"/>
          <w:szCs w:val="36"/>
          <w:rtl/>
          <w:lang w:val="en-GB"/>
        </w:rPr>
        <w:t>:</w:t>
      </w:r>
      <w:r w:rsidRPr="009434DC">
        <w:rPr>
          <w:rFonts w:ascii="Traditional Arabic" w:hAnsi="Traditional Arabic" w:cs="Traditional Arabic"/>
          <w:sz w:val="36"/>
          <w:szCs w:val="36"/>
          <w:rtl/>
          <w:lang w:val="en-GB"/>
        </w:rPr>
        <w:t xml:space="preserve"> جزاكم</w:t>
      </w:r>
      <w:r w:rsidRPr="009434DC">
        <w:rPr>
          <w:rFonts w:ascii="Traditional Arabic" w:hAnsi="Traditional Arabic" w:cs="Traditional Arabic"/>
          <w:sz w:val="36"/>
          <w:szCs w:val="36"/>
          <w:lang w:val="en-GB"/>
        </w:rPr>
        <w:t> </w:t>
      </w:r>
      <w:r w:rsidRPr="009434DC">
        <w:rPr>
          <w:rFonts w:ascii="Traditional Arabic" w:hAnsi="Traditional Arabic" w:cs="Traditional Arabic"/>
          <w:sz w:val="36"/>
          <w:szCs w:val="36"/>
          <w:rtl/>
          <w:lang w:val="en-GB"/>
        </w:rPr>
        <w:t>الله</w:t>
      </w:r>
      <w:r w:rsidRPr="009434DC">
        <w:rPr>
          <w:rFonts w:ascii="Traditional Arabic" w:hAnsi="Traditional Arabic" w:cs="Traditional Arabic"/>
          <w:sz w:val="36"/>
          <w:szCs w:val="36"/>
          <w:lang w:val="en-GB"/>
        </w:rPr>
        <w:t> </w:t>
      </w:r>
      <w:r w:rsidRPr="009434DC">
        <w:rPr>
          <w:rFonts w:ascii="Traditional Arabic" w:hAnsi="Traditional Arabic" w:cs="Traditional Arabic"/>
          <w:sz w:val="36"/>
          <w:szCs w:val="36"/>
          <w:rtl/>
          <w:lang w:val="en-GB"/>
        </w:rPr>
        <w:t>يا معشر الأنصار خيرا</w:t>
      </w:r>
      <w:r w:rsidRPr="009434DC">
        <w:rPr>
          <w:rFonts w:ascii="Traditional Arabic" w:hAnsi="Traditional Arabic" w:cs="Traditional Arabic" w:hint="cs"/>
          <w:sz w:val="36"/>
          <w:szCs w:val="36"/>
          <w:rtl/>
          <w:lang w:val="en-GB"/>
        </w:rPr>
        <w:t>.</w:t>
      </w:r>
      <w:r w:rsidR="00F33D75">
        <w:rPr>
          <w:rFonts w:ascii="Traditional Arabic" w:hAnsi="Traditional Arabic" w:cs="Traditional Arabic" w:hint="cs"/>
          <w:sz w:val="36"/>
          <w:szCs w:val="36"/>
          <w:rtl/>
          <w:lang w:val="en-GB"/>
        </w:rPr>
        <w:t xml:space="preserve"> </w:t>
      </w:r>
    </w:p>
    <w:p w14:paraId="239143A5" w14:textId="0A6A428C" w:rsidR="00E12450" w:rsidRPr="00B1570C" w:rsidRDefault="00A51178" w:rsidP="00E12450">
      <w:pPr>
        <w:autoSpaceDE w:val="0"/>
        <w:autoSpaceDN w:val="0"/>
        <w:bidi/>
        <w:adjustRightInd w:val="0"/>
        <w:spacing w:after="0" w:line="240" w:lineRule="auto"/>
        <w:jc w:val="both"/>
        <w:rPr>
          <w:rFonts w:ascii="Traditional Arabic" w:hAnsi="Traditional Arabic" w:cs="Traditional Arabic"/>
          <w:sz w:val="36"/>
          <w:szCs w:val="36"/>
          <w:lang w:val="en-GB"/>
        </w:rPr>
      </w:pPr>
      <w:r w:rsidRPr="00B9175A">
        <w:rPr>
          <w:rFonts w:ascii="Traditional Arabic" w:hAnsi="Traditional Arabic" w:cs="Traditional Arabic" w:hint="cs"/>
          <w:b/>
          <w:bCs/>
          <w:sz w:val="36"/>
          <w:szCs w:val="36"/>
          <w:rtl/>
          <w:lang w:val="en-GB"/>
        </w:rPr>
        <w:t xml:space="preserve">غزوة بدر </w:t>
      </w:r>
      <w:r w:rsidR="0077389A">
        <w:rPr>
          <w:rFonts w:ascii="Traditional Arabic" w:hAnsi="Traditional Arabic" w:cs="Traditional Arabic" w:hint="cs"/>
          <w:b/>
          <w:bCs/>
          <w:sz w:val="36"/>
          <w:szCs w:val="36"/>
          <w:rtl/>
          <w:lang w:val="en-GB"/>
        </w:rPr>
        <w:t xml:space="preserve">الصفراء </w:t>
      </w:r>
      <w:r w:rsidRPr="00B9175A">
        <w:rPr>
          <w:rFonts w:ascii="Traditional Arabic" w:hAnsi="Traditional Arabic" w:cs="Traditional Arabic" w:hint="cs"/>
          <w:b/>
          <w:bCs/>
          <w:sz w:val="36"/>
          <w:szCs w:val="36"/>
          <w:rtl/>
          <w:lang w:val="en-GB"/>
        </w:rPr>
        <w:t>الموعد:</w:t>
      </w:r>
      <w:r>
        <w:rPr>
          <w:rFonts w:ascii="Traditional Arabic" w:hAnsi="Traditional Arabic" w:cs="Traditional Arabic" w:hint="cs"/>
          <w:sz w:val="36"/>
          <w:szCs w:val="36"/>
          <w:rtl/>
          <w:lang w:val="en-GB"/>
        </w:rPr>
        <w:t xml:space="preserve"> </w:t>
      </w:r>
    </w:p>
    <w:p w14:paraId="2A564153" w14:textId="2987AA36" w:rsidR="00452B44" w:rsidRPr="00B1570C" w:rsidRDefault="005239B7" w:rsidP="00E12450">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B1570C">
        <w:rPr>
          <w:rFonts w:ascii="Traditional Arabic" w:hAnsi="Traditional Arabic" w:cs="Traditional Arabic" w:hint="cs"/>
          <w:sz w:val="36"/>
          <w:szCs w:val="36"/>
          <w:rtl/>
          <w:lang w:val="en-GB"/>
        </w:rPr>
        <w:t xml:space="preserve">وبيان ذلك كما ذكره حضرة مرزا بشير أحمد </w:t>
      </w:r>
      <w:r w:rsidRPr="00B1570C">
        <w:rPr>
          <w:rFonts w:ascii="Traditional Arabic" w:hAnsi="Traditional Arabic" w:cs="Traditional Arabic" w:hint="cs"/>
          <w:sz w:val="36"/>
          <w:szCs w:val="36"/>
          <w:lang w:val="en-GB"/>
        </w:rPr>
        <w:sym w:font="AGA Arabesque" w:char="F074"/>
      </w:r>
      <w:r w:rsidRPr="00B1570C">
        <w:rPr>
          <w:rFonts w:ascii="Traditional Arabic" w:hAnsi="Traditional Arabic" w:cs="Traditional Arabic" w:hint="cs"/>
          <w:sz w:val="36"/>
          <w:szCs w:val="36"/>
          <w:rtl/>
          <w:lang w:val="en-GB"/>
        </w:rPr>
        <w:t>:</w:t>
      </w:r>
      <w:r w:rsidR="00B039F4" w:rsidRPr="00B1570C">
        <w:rPr>
          <w:rFonts w:ascii="Traditional Arabic" w:hAnsi="Traditional Arabic" w:cs="Traditional Arabic" w:hint="cs"/>
          <w:sz w:val="36"/>
          <w:szCs w:val="36"/>
          <w:rtl/>
          <w:lang w:val="en-GB"/>
        </w:rPr>
        <w:t xml:space="preserve"> </w:t>
      </w:r>
      <w:r w:rsidRPr="00B1570C">
        <w:rPr>
          <w:rFonts w:ascii="Traditional Arabic" w:hAnsi="Traditional Arabic" w:cs="Traditional Arabic"/>
          <w:sz w:val="36"/>
          <w:szCs w:val="36"/>
          <w:rtl/>
          <w:lang w:val="en-GB"/>
        </w:rPr>
        <w:t xml:space="preserve">لما </w:t>
      </w:r>
      <w:r w:rsidRPr="00B1570C">
        <w:rPr>
          <w:rFonts w:ascii="Traditional Arabic" w:hAnsi="Traditional Arabic" w:cs="Traditional Arabic" w:hint="cs"/>
          <w:sz w:val="36"/>
          <w:szCs w:val="36"/>
          <w:rtl/>
          <w:lang w:val="en-GB"/>
        </w:rPr>
        <w:t>انصرف</w:t>
      </w:r>
      <w:r w:rsidRPr="00B1570C">
        <w:rPr>
          <w:rFonts w:ascii="Traditional Arabic" w:hAnsi="Traditional Arabic" w:cs="Traditional Arabic"/>
          <w:sz w:val="36"/>
          <w:szCs w:val="36"/>
          <w:rtl/>
          <w:lang w:val="en-GB"/>
        </w:rPr>
        <w:t xml:space="preserve"> أبو سفيان يوم </w:t>
      </w:r>
      <w:r w:rsidR="0077389A">
        <w:rPr>
          <w:rFonts w:ascii="Traditional Arabic" w:hAnsi="Traditional Arabic" w:cs="Traditional Arabic" w:hint="cs"/>
          <w:sz w:val="36"/>
          <w:szCs w:val="36"/>
          <w:rtl/>
          <w:lang w:val="en-GB"/>
        </w:rPr>
        <w:t>أُ</w:t>
      </w:r>
      <w:r w:rsidR="0077389A" w:rsidRPr="00B1570C">
        <w:rPr>
          <w:rFonts w:ascii="Traditional Arabic" w:hAnsi="Traditional Arabic" w:cs="Traditional Arabic"/>
          <w:sz w:val="36"/>
          <w:szCs w:val="36"/>
          <w:rtl/>
          <w:lang w:val="en-GB"/>
        </w:rPr>
        <w:t xml:space="preserve">حد </w:t>
      </w:r>
      <w:r w:rsidRPr="00B1570C">
        <w:rPr>
          <w:rFonts w:ascii="Traditional Arabic" w:hAnsi="Traditional Arabic" w:cs="Traditional Arabic"/>
          <w:sz w:val="36"/>
          <w:szCs w:val="36"/>
          <w:rtl/>
          <w:lang w:val="en-GB"/>
        </w:rPr>
        <w:t xml:space="preserve">تحدى المسلمين فقال: موعدٌ بيننا وبينكم بدر الصفراء رأس الحول، نلتقي فيه فنقتتل. وقبِل النبي </w:t>
      </w:r>
      <w:r w:rsidRPr="00B1570C">
        <w:rPr>
          <w:rFonts w:ascii="Traditional Arabic" w:hAnsi="Traditional Arabic" w:cs="Traditional Arabic"/>
          <w:sz w:val="36"/>
          <w:szCs w:val="36"/>
          <w:lang w:val="en-GB"/>
        </w:rPr>
        <w:sym w:font="AGA Arabesque" w:char="F072"/>
      </w:r>
      <w:r w:rsidRPr="00B1570C">
        <w:rPr>
          <w:rFonts w:ascii="Traditional Arabic" w:hAnsi="Traditional Arabic" w:cs="Traditional Arabic" w:hint="cs"/>
          <w:sz w:val="36"/>
          <w:szCs w:val="36"/>
          <w:rtl/>
          <w:lang w:val="en-GB"/>
        </w:rPr>
        <w:t xml:space="preserve"> </w:t>
      </w:r>
      <w:r w:rsidRPr="00B1570C">
        <w:rPr>
          <w:rFonts w:ascii="Traditional Arabic" w:hAnsi="Traditional Arabic" w:cs="Traditional Arabic"/>
          <w:sz w:val="36"/>
          <w:szCs w:val="36"/>
          <w:rtl/>
          <w:lang w:val="en-GB"/>
        </w:rPr>
        <w:t>هذا التحدي</w:t>
      </w:r>
      <w:r w:rsidRPr="00B1570C">
        <w:rPr>
          <w:rFonts w:ascii="Traditional Arabic" w:hAnsi="Traditional Arabic" w:cs="Traditional Arabic" w:hint="cs"/>
          <w:sz w:val="36"/>
          <w:szCs w:val="36"/>
          <w:rtl/>
          <w:lang w:val="en-GB"/>
        </w:rPr>
        <w:t xml:space="preserve">. فخرج النبي </w:t>
      </w:r>
      <w:r w:rsidRPr="00B1570C">
        <w:rPr>
          <w:rFonts w:ascii="Traditional Arabic" w:hAnsi="Traditional Arabic" w:cs="Traditional Arabic" w:hint="cs"/>
          <w:sz w:val="36"/>
          <w:szCs w:val="36"/>
          <w:lang w:val="en-GB"/>
        </w:rPr>
        <w:sym w:font="AGA Arabesque" w:char="F072"/>
      </w:r>
      <w:r w:rsidRPr="00B1570C">
        <w:rPr>
          <w:rFonts w:ascii="Traditional Arabic" w:hAnsi="Traditional Arabic" w:cs="Traditional Arabic"/>
          <w:sz w:val="36"/>
          <w:szCs w:val="36"/>
          <w:rtl/>
          <w:lang w:val="en-GB"/>
        </w:rPr>
        <w:t xml:space="preserve"> في العام الرابع للهجرة في </w:t>
      </w:r>
      <w:r w:rsidRPr="00B1570C">
        <w:rPr>
          <w:rFonts w:ascii="Traditional Arabic" w:hAnsi="Traditional Arabic" w:cs="Traditional Arabic" w:hint="cs"/>
          <w:sz w:val="36"/>
          <w:szCs w:val="36"/>
          <w:rtl/>
          <w:lang w:val="en-GB"/>
        </w:rPr>
        <w:t xml:space="preserve">أواخر </w:t>
      </w:r>
      <w:r w:rsidRPr="00B1570C">
        <w:rPr>
          <w:rFonts w:ascii="Traditional Arabic" w:hAnsi="Traditional Arabic" w:cs="Traditional Arabic"/>
          <w:sz w:val="36"/>
          <w:szCs w:val="36"/>
          <w:rtl/>
          <w:lang w:val="en-GB"/>
        </w:rPr>
        <w:t xml:space="preserve">شهر شوال مع جماعة من ألف وخمسمئة صحابي، واستخلف في المدينة عبد الله بن عبد الله بن أبي. </w:t>
      </w:r>
    </w:p>
    <w:p w14:paraId="209B24EB" w14:textId="1B3645C5" w:rsidR="00F33D75" w:rsidRDefault="005239B7" w:rsidP="00E12450">
      <w:pPr>
        <w:autoSpaceDE w:val="0"/>
        <w:autoSpaceDN w:val="0"/>
        <w:bidi/>
        <w:adjustRightInd w:val="0"/>
        <w:spacing w:after="0" w:line="240" w:lineRule="auto"/>
        <w:jc w:val="both"/>
        <w:rPr>
          <w:rFonts w:ascii="Traditional Arabic" w:hAnsi="Traditional Arabic" w:cs="Traditional Arabic"/>
          <w:sz w:val="36"/>
          <w:szCs w:val="36"/>
          <w:rtl/>
          <w:lang w:val="en-GB"/>
        </w:rPr>
      </w:pPr>
      <w:r w:rsidRPr="00B1570C">
        <w:rPr>
          <w:rFonts w:ascii="Traditional Arabic" w:hAnsi="Traditional Arabic" w:cs="Traditional Arabic"/>
          <w:sz w:val="36"/>
          <w:szCs w:val="36"/>
          <w:rtl/>
          <w:lang w:val="en-GB"/>
        </w:rPr>
        <w:t xml:space="preserve">خرج النبي </w:t>
      </w:r>
      <w:r w:rsidR="00452B44" w:rsidRPr="00B1570C">
        <w:rPr>
          <w:rFonts w:ascii="Traditional Arabic" w:hAnsi="Traditional Arabic" w:cs="Traditional Arabic"/>
          <w:sz w:val="36"/>
          <w:szCs w:val="36"/>
          <w:lang w:val="en-GB"/>
        </w:rPr>
        <w:sym w:font="AGA Arabesque" w:char="F072"/>
      </w:r>
      <w:r w:rsidR="00452B44" w:rsidRPr="00B1570C">
        <w:rPr>
          <w:rFonts w:ascii="Traditional Arabic" w:hAnsi="Traditional Arabic" w:cs="Traditional Arabic" w:hint="cs"/>
          <w:sz w:val="36"/>
          <w:szCs w:val="36"/>
          <w:rtl/>
          <w:lang w:val="en-GB"/>
        </w:rPr>
        <w:t xml:space="preserve"> </w:t>
      </w:r>
      <w:r w:rsidRPr="00B1570C">
        <w:rPr>
          <w:rFonts w:ascii="Traditional Arabic" w:hAnsi="Traditional Arabic" w:cs="Traditional Arabic"/>
          <w:sz w:val="36"/>
          <w:szCs w:val="36"/>
          <w:rtl/>
          <w:lang w:val="en-GB"/>
        </w:rPr>
        <w:t>من المدينة مع ألف وخمسمئة من أصحابه وخرج أبو سفيان من مكة مع ألف</w:t>
      </w:r>
      <w:r w:rsidR="00452B44" w:rsidRPr="00B1570C">
        <w:rPr>
          <w:rFonts w:ascii="Traditional Arabic" w:hAnsi="Traditional Arabic" w:cs="Traditional Arabic" w:hint="cs"/>
          <w:sz w:val="36"/>
          <w:szCs w:val="36"/>
          <w:rtl/>
          <w:lang w:val="en-GB"/>
        </w:rPr>
        <w:t>َ</w:t>
      </w:r>
      <w:r w:rsidR="00B3795E" w:rsidRPr="00B1570C">
        <w:rPr>
          <w:rFonts w:ascii="Traditional Arabic" w:hAnsi="Traditional Arabic" w:cs="Traditional Arabic"/>
          <w:sz w:val="36"/>
          <w:szCs w:val="36"/>
          <w:rtl/>
          <w:lang w:val="en-GB"/>
        </w:rPr>
        <w:t xml:space="preserve">ي جندي، ولكن </w:t>
      </w:r>
      <w:r w:rsidR="00B3795E" w:rsidRPr="00B1570C">
        <w:rPr>
          <w:rFonts w:ascii="Traditional Arabic" w:hAnsi="Traditional Arabic" w:cs="Traditional Arabic" w:hint="cs"/>
          <w:sz w:val="36"/>
          <w:szCs w:val="36"/>
          <w:rtl/>
          <w:lang w:val="en-GB"/>
        </w:rPr>
        <w:t xml:space="preserve">شاء قدر الله أن </w:t>
      </w:r>
      <w:r w:rsidRPr="00B1570C">
        <w:rPr>
          <w:rFonts w:ascii="Traditional Arabic" w:hAnsi="Traditional Arabic" w:cs="Traditional Arabic"/>
          <w:sz w:val="36"/>
          <w:szCs w:val="36"/>
          <w:rtl/>
          <w:lang w:val="en-GB"/>
        </w:rPr>
        <w:t>وصل المسلمون في بدر حسب وعدهم</w:t>
      </w:r>
      <w:r w:rsidR="00B3795E" w:rsidRPr="00B1570C">
        <w:rPr>
          <w:rFonts w:ascii="Traditional Arabic" w:hAnsi="Traditional Arabic" w:cs="Traditional Arabic" w:hint="cs"/>
          <w:sz w:val="36"/>
          <w:szCs w:val="36"/>
          <w:rtl/>
          <w:lang w:val="en-GB"/>
        </w:rPr>
        <w:t>.</w:t>
      </w:r>
      <w:r w:rsidRPr="00B1570C">
        <w:rPr>
          <w:rFonts w:ascii="Traditional Arabic" w:hAnsi="Traditional Arabic" w:cs="Traditional Arabic"/>
          <w:sz w:val="36"/>
          <w:szCs w:val="36"/>
          <w:rtl/>
          <w:lang w:val="en-GB"/>
        </w:rPr>
        <w:t xml:space="preserve"> فأقاموا ثمانية أيامٍ والسوق قائمة، فر</w:t>
      </w:r>
      <w:r w:rsidR="00B1570C" w:rsidRPr="00B1570C">
        <w:rPr>
          <w:rFonts w:ascii="Traditional Arabic" w:hAnsi="Traditional Arabic" w:cs="Traditional Arabic"/>
          <w:sz w:val="36"/>
          <w:szCs w:val="36"/>
          <w:rtl/>
          <w:lang w:val="en-GB"/>
        </w:rPr>
        <w:t xml:space="preserve">بحوا </w:t>
      </w:r>
      <w:r w:rsidR="00B1570C" w:rsidRPr="00B1570C">
        <w:rPr>
          <w:rFonts w:ascii="Traditional Arabic" w:hAnsi="Traditional Arabic" w:cs="Traditional Arabic"/>
          <w:sz w:val="36"/>
          <w:szCs w:val="36"/>
          <w:rtl/>
          <w:lang w:val="en-GB"/>
        </w:rPr>
        <w:lastRenderedPageBreak/>
        <w:t xml:space="preserve">بالتجارة </w:t>
      </w:r>
      <w:r w:rsidR="00B1570C" w:rsidRPr="00B1570C">
        <w:rPr>
          <w:rFonts w:ascii="Traditional Arabic" w:hAnsi="Traditional Arabic" w:cs="Traditional Arabic" w:hint="cs"/>
          <w:sz w:val="36"/>
          <w:szCs w:val="36"/>
          <w:rtl/>
          <w:lang w:val="en-GB"/>
        </w:rPr>
        <w:t xml:space="preserve">كثيرا وجعلوا </w:t>
      </w:r>
      <w:r w:rsidRPr="00B1570C">
        <w:rPr>
          <w:rFonts w:ascii="Traditional Arabic" w:hAnsi="Traditional Arabic" w:cs="Traditional Arabic"/>
          <w:sz w:val="36"/>
          <w:szCs w:val="36"/>
          <w:rtl/>
          <w:lang w:val="en-GB"/>
        </w:rPr>
        <w:t xml:space="preserve">رأسمالهم ضعفَين بسبب التجارة في </w:t>
      </w:r>
      <w:r w:rsidR="00B1570C" w:rsidRPr="00B1570C">
        <w:rPr>
          <w:rFonts w:ascii="Traditional Arabic" w:hAnsi="Traditional Arabic" w:cs="Traditional Arabic" w:hint="cs"/>
          <w:sz w:val="36"/>
          <w:szCs w:val="36"/>
          <w:rtl/>
          <w:lang w:val="en-GB"/>
        </w:rPr>
        <w:t>ثمانية أيام. فلما انتهت ال</w:t>
      </w:r>
      <w:r w:rsidRPr="00B1570C">
        <w:rPr>
          <w:rFonts w:ascii="Traditional Arabic" w:hAnsi="Traditional Arabic" w:cs="Traditional Arabic"/>
          <w:sz w:val="36"/>
          <w:szCs w:val="36"/>
          <w:rtl/>
          <w:lang w:val="en-GB"/>
        </w:rPr>
        <w:t xml:space="preserve">سوق </w:t>
      </w:r>
      <w:r w:rsidR="00B1570C" w:rsidRPr="00B1570C">
        <w:rPr>
          <w:rFonts w:ascii="Traditional Arabic" w:hAnsi="Traditional Arabic" w:cs="Traditional Arabic"/>
          <w:sz w:val="36"/>
          <w:szCs w:val="36"/>
          <w:rtl/>
          <w:lang w:val="en-GB"/>
        </w:rPr>
        <w:t>ولم يأت جيش قريش</w:t>
      </w:r>
      <w:r w:rsidR="00E12450">
        <w:rPr>
          <w:rFonts w:ascii="Traditional Arabic" w:hAnsi="Traditional Arabic" w:cs="Traditional Arabic" w:hint="cs"/>
          <w:sz w:val="36"/>
          <w:szCs w:val="36"/>
          <w:rtl/>
          <w:lang w:val="en-GB"/>
        </w:rPr>
        <w:t>.</w:t>
      </w:r>
      <w:r w:rsidR="00CA2FD9">
        <w:rPr>
          <w:rFonts w:ascii="Traditional Arabic" w:hAnsi="Traditional Arabic" w:cs="Traditional Arabic" w:hint="cs"/>
          <w:sz w:val="36"/>
          <w:szCs w:val="36"/>
          <w:rtl/>
          <w:lang w:val="en-GB"/>
        </w:rPr>
        <w:t xml:space="preserve"> عاد المسلمون إلى المدينة.</w:t>
      </w:r>
    </w:p>
    <w:p w14:paraId="26CB3192" w14:textId="0C1F5E80" w:rsidR="00B1570C" w:rsidRPr="00A92659" w:rsidRDefault="00B1570C" w:rsidP="00E12450">
      <w:pPr>
        <w:shd w:val="clear" w:color="auto" w:fill="FFFFFF"/>
        <w:bidi/>
        <w:spacing w:after="0" w:line="240" w:lineRule="auto"/>
        <w:jc w:val="both"/>
        <w:rPr>
          <w:rFonts w:ascii="Traditional Arabic" w:eastAsia="Times New Roman" w:hAnsi="Traditional Arabic" w:cs="Traditional Arabic"/>
          <w:color w:val="000000"/>
          <w:sz w:val="36"/>
          <w:szCs w:val="36"/>
          <w:rtl/>
          <w:lang w:eastAsia="en-GB"/>
        </w:rPr>
      </w:pPr>
      <w:r w:rsidRPr="000E6225">
        <w:rPr>
          <w:rFonts w:ascii="Traditional Arabic" w:eastAsia="Times New Roman" w:hAnsi="Traditional Arabic" w:cs="Traditional Arabic" w:hint="cs"/>
          <w:b/>
          <w:bCs/>
          <w:color w:val="000000"/>
          <w:sz w:val="36"/>
          <w:szCs w:val="36"/>
          <w:rtl/>
          <w:lang w:eastAsia="en-GB"/>
        </w:rPr>
        <w:t>غزوة بني المصطلق</w:t>
      </w:r>
      <w:r w:rsidRPr="00A92659">
        <w:rPr>
          <w:rFonts w:ascii="Traditional Arabic" w:eastAsia="Times New Roman" w:hAnsi="Traditional Arabic" w:cs="Traditional Arabic" w:hint="cs"/>
          <w:color w:val="000000"/>
          <w:sz w:val="36"/>
          <w:szCs w:val="36"/>
          <w:rtl/>
          <w:lang w:eastAsia="en-GB"/>
        </w:rPr>
        <w:t xml:space="preserve"> </w:t>
      </w:r>
      <w:r w:rsidR="003C0A5B" w:rsidRPr="00A92659">
        <w:rPr>
          <w:rFonts w:ascii="Traditional Arabic" w:eastAsia="Times New Roman" w:hAnsi="Traditional Arabic" w:cs="Traditional Arabic" w:hint="cs"/>
          <w:color w:val="000000"/>
          <w:sz w:val="36"/>
          <w:szCs w:val="36"/>
          <w:rtl/>
          <w:lang w:eastAsia="en-GB"/>
        </w:rPr>
        <w:t>حد</w:t>
      </w:r>
      <w:r w:rsidR="003C0A5B">
        <w:rPr>
          <w:rFonts w:ascii="Traditional Arabic" w:eastAsia="Times New Roman" w:hAnsi="Traditional Arabic" w:cs="Traditional Arabic" w:hint="cs"/>
          <w:color w:val="000000"/>
          <w:sz w:val="36"/>
          <w:szCs w:val="36"/>
          <w:rtl/>
          <w:lang w:eastAsia="en-GB"/>
        </w:rPr>
        <w:t>ثت</w:t>
      </w:r>
      <w:r w:rsidR="003C0A5B" w:rsidRPr="00A92659">
        <w:rPr>
          <w:rFonts w:ascii="Traditional Arabic" w:eastAsia="Times New Roman" w:hAnsi="Traditional Arabic" w:cs="Traditional Arabic" w:hint="cs"/>
          <w:color w:val="000000"/>
          <w:sz w:val="36"/>
          <w:szCs w:val="36"/>
          <w:rtl/>
          <w:lang w:eastAsia="en-GB"/>
        </w:rPr>
        <w:t xml:space="preserve"> </w:t>
      </w:r>
      <w:r w:rsidRPr="00A92659">
        <w:rPr>
          <w:rFonts w:ascii="Traditional Arabic" w:eastAsia="Times New Roman" w:hAnsi="Traditional Arabic" w:cs="Traditional Arabic" w:hint="cs"/>
          <w:color w:val="000000"/>
          <w:sz w:val="36"/>
          <w:szCs w:val="36"/>
          <w:rtl/>
          <w:lang w:eastAsia="en-GB"/>
        </w:rPr>
        <w:t xml:space="preserve">في </w:t>
      </w:r>
      <w:r w:rsidR="003C0A5B">
        <w:rPr>
          <w:rFonts w:ascii="Traditional Arabic" w:eastAsia="Times New Roman" w:hAnsi="Traditional Arabic" w:cs="Traditional Arabic" w:hint="cs"/>
          <w:color w:val="000000"/>
          <w:sz w:val="36"/>
          <w:szCs w:val="36"/>
          <w:rtl/>
          <w:lang w:eastAsia="en-GB"/>
        </w:rPr>
        <w:t xml:space="preserve">السنة </w:t>
      </w:r>
      <w:r w:rsidR="003C0A5B" w:rsidRPr="00A92659">
        <w:rPr>
          <w:rFonts w:ascii="Traditional Arabic" w:eastAsia="Times New Roman" w:hAnsi="Traditional Arabic" w:cs="Traditional Arabic" w:hint="cs"/>
          <w:color w:val="000000"/>
          <w:sz w:val="36"/>
          <w:szCs w:val="36"/>
          <w:rtl/>
          <w:lang w:eastAsia="en-GB"/>
        </w:rPr>
        <w:t>الخام</w:t>
      </w:r>
      <w:r w:rsidR="003C0A5B">
        <w:rPr>
          <w:rFonts w:ascii="Traditional Arabic" w:eastAsia="Times New Roman" w:hAnsi="Traditional Arabic" w:cs="Traditional Arabic" w:hint="cs"/>
          <w:color w:val="000000"/>
          <w:sz w:val="36"/>
          <w:szCs w:val="36"/>
          <w:rtl/>
          <w:lang w:eastAsia="en-GB"/>
        </w:rPr>
        <w:t>سة</w:t>
      </w:r>
      <w:r w:rsidR="003C0A5B" w:rsidRPr="00A92659">
        <w:rPr>
          <w:rFonts w:ascii="Traditional Arabic" w:eastAsia="Times New Roman" w:hAnsi="Traditional Arabic" w:cs="Traditional Arabic" w:hint="cs"/>
          <w:color w:val="000000"/>
          <w:sz w:val="36"/>
          <w:szCs w:val="36"/>
          <w:rtl/>
          <w:lang w:eastAsia="en-GB"/>
        </w:rPr>
        <w:t xml:space="preserve"> </w:t>
      </w:r>
      <w:r w:rsidRPr="00A92659">
        <w:rPr>
          <w:rFonts w:ascii="Traditional Arabic" w:eastAsia="Times New Roman" w:hAnsi="Traditional Arabic" w:cs="Traditional Arabic" w:hint="cs"/>
          <w:color w:val="000000"/>
          <w:sz w:val="36"/>
          <w:szCs w:val="36"/>
          <w:rtl/>
          <w:lang w:eastAsia="en-GB"/>
        </w:rPr>
        <w:t xml:space="preserve">للهجرة </w:t>
      </w:r>
      <w:r w:rsidR="003C0A5B" w:rsidRPr="00A92659">
        <w:rPr>
          <w:rFonts w:ascii="Traditional Arabic" w:eastAsia="Times New Roman" w:hAnsi="Traditional Arabic" w:cs="Traditional Arabic" w:hint="cs"/>
          <w:color w:val="000000"/>
          <w:sz w:val="36"/>
          <w:szCs w:val="36"/>
          <w:rtl/>
          <w:lang w:eastAsia="en-GB"/>
        </w:rPr>
        <w:t>و</w:t>
      </w:r>
      <w:r w:rsidR="003C0A5B">
        <w:rPr>
          <w:rFonts w:ascii="Traditional Arabic" w:eastAsia="Times New Roman" w:hAnsi="Traditional Arabic" w:cs="Traditional Arabic" w:hint="cs"/>
          <w:color w:val="000000"/>
          <w:sz w:val="36"/>
          <w:szCs w:val="36"/>
          <w:rtl/>
          <w:lang w:eastAsia="en-GB"/>
        </w:rPr>
        <w:t>ت</w:t>
      </w:r>
      <w:r w:rsidR="003C0A5B" w:rsidRPr="00A92659">
        <w:rPr>
          <w:rFonts w:ascii="Traditional Arabic" w:eastAsia="Times New Roman" w:hAnsi="Traditional Arabic" w:cs="Traditional Arabic" w:hint="cs"/>
          <w:color w:val="000000"/>
          <w:sz w:val="36"/>
          <w:szCs w:val="36"/>
          <w:rtl/>
          <w:lang w:eastAsia="en-GB"/>
        </w:rPr>
        <w:t xml:space="preserve">سمى </w:t>
      </w:r>
      <w:r w:rsidRPr="00A92659">
        <w:rPr>
          <w:rFonts w:ascii="Traditional Arabic" w:eastAsia="Times New Roman" w:hAnsi="Traditional Arabic" w:cs="Traditional Arabic" w:hint="cs"/>
          <w:color w:val="000000"/>
          <w:sz w:val="36"/>
          <w:szCs w:val="36"/>
          <w:rtl/>
          <w:lang w:eastAsia="en-GB"/>
        </w:rPr>
        <w:t>غزوة المريسيع أيضا،</w:t>
      </w:r>
      <w:r w:rsidR="00CA2FD9">
        <w:rPr>
          <w:rFonts w:ascii="Traditional Arabic" w:eastAsia="Times New Roman" w:hAnsi="Traditional Arabic" w:cs="Traditional Arabic" w:hint="cs"/>
          <w:color w:val="000000"/>
          <w:sz w:val="36"/>
          <w:szCs w:val="36"/>
          <w:rtl/>
          <w:lang w:eastAsia="en-GB"/>
        </w:rPr>
        <w:t xml:space="preserve"> </w:t>
      </w:r>
      <w:r w:rsidRPr="00A92659">
        <w:rPr>
          <w:rFonts w:ascii="Traditional Arabic" w:eastAsia="Times New Roman" w:hAnsi="Traditional Arabic" w:cs="Traditional Arabic" w:hint="cs"/>
          <w:color w:val="000000"/>
          <w:sz w:val="36"/>
          <w:szCs w:val="36"/>
          <w:rtl/>
          <w:lang w:eastAsia="en-GB"/>
        </w:rPr>
        <w:t xml:space="preserve">حين بلغ رسول الله </w:t>
      </w:r>
      <w:r w:rsidRPr="00A92659">
        <w:rPr>
          <w:rFonts w:ascii="Traditional Arabic" w:eastAsia="Times New Roman" w:hAnsi="Traditional Arabic" w:cs="Traditional Arabic" w:hint="cs"/>
          <w:color w:val="000000"/>
          <w:sz w:val="36"/>
          <w:szCs w:val="36"/>
          <w:lang w:eastAsia="en-GB"/>
        </w:rPr>
        <w:sym w:font="AGA Arabesque" w:char="F072"/>
      </w:r>
      <w:r w:rsidRPr="00A92659">
        <w:rPr>
          <w:rFonts w:ascii="Traditional Arabic" w:eastAsia="Times New Roman" w:hAnsi="Traditional Arabic" w:cs="Traditional Arabic" w:hint="cs"/>
          <w:color w:val="000000"/>
          <w:sz w:val="36"/>
          <w:szCs w:val="36"/>
          <w:rtl/>
          <w:lang w:eastAsia="en-GB"/>
        </w:rPr>
        <w:t xml:space="preserve"> أن بني المصطلق ينوون الهجوم على المسلمين خرج إليهم مع سبعمئة شخص في شعبان من العام الخامس للهجرة، وأعطى راية المهاجرين أبا بكر </w:t>
      </w:r>
      <w:r w:rsidRPr="00A92659">
        <w:rPr>
          <w:rFonts w:ascii="Traditional Arabic" w:eastAsia="Times New Roman" w:hAnsi="Traditional Arabic" w:cs="Traditional Arabic" w:hint="cs"/>
          <w:color w:val="000000"/>
          <w:sz w:val="36"/>
          <w:szCs w:val="36"/>
          <w:lang w:eastAsia="en-GB"/>
        </w:rPr>
        <w:sym w:font="AGA Arabesque" w:char="F074"/>
      </w:r>
      <w:r w:rsidR="00E12450">
        <w:rPr>
          <w:rFonts w:ascii="Traditional Arabic" w:eastAsia="Times New Roman" w:hAnsi="Traditional Arabic" w:cs="Traditional Arabic" w:hint="cs"/>
          <w:color w:val="000000"/>
          <w:sz w:val="36"/>
          <w:szCs w:val="36"/>
          <w:rtl/>
          <w:lang w:eastAsia="en-GB"/>
        </w:rPr>
        <w:t xml:space="preserve">. </w:t>
      </w:r>
    </w:p>
    <w:p w14:paraId="03A4C349" w14:textId="2D7E0049" w:rsidR="00B1570C" w:rsidRPr="00A92659" w:rsidRDefault="00B1570C" w:rsidP="00AA0E95">
      <w:pPr>
        <w:shd w:val="clear" w:color="auto" w:fill="FFFFFF"/>
        <w:bidi/>
        <w:spacing w:after="0" w:line="240" w:lineRule="auto"/>
        <w:jc w:val="both"/>
        <w:rPr>
          <w:rFonts w:ascii="Traditional Arabic" w:eastAsia="Times New Roman" w:hAnsi="Traditional Arabic" w:cs="Traditional Arabic"/>
          <w:color w:val="000000"/>
          <w:sz w:val="36"/>
          <w:szCs w:val="36"/>
          <w:lang w:val="en-GB" w:eastAsia="en-GB"/>
        </w:rPr>
      </w:pPr>
      <w:r w:rsidRPr="000E6225">
        <w:rPr>
          <w:rFonts w:ascii="Traditional Arabic" w:eastAsia="Times New Roman" w:hAnsi="Traditional Arabic" w:cs="Traditional Arabic" w:hint="cs"/>
          <w:b/>
          <w:bCs/>
          <w:color w:val="000000"/>
          <w:sz w:val="36"/>
          <w:szCs w:val="36"/>
          <w:rtl/>
          <w:lang w:eastAsia="en-GB"/>
        </w:rPr>
        <w:t>واقعة الإفك:</w:t>
      </w:r>
      <w:r w:rsidRPr="00A92659">
        <w:rPr>
          <w:rFonts w:ascii="Traditional Arabic" w:eastAsia="Times New Roman" w:hAnsi="Traditional Arabic" w:cs="Traditional Arabic" w:hint="cs"/>
          <w:color w:val="000000"/>
          <w:sz w:val="36"/>
          <w:szCs w:val="36"/>
          <w:rtl/>
          <w:lang w:eastAsia="en-GB"/>
        </w:rPr>
        <w:t xml:space="preserve"> وتفصيلها هي أن عند العودة من غزوة بني المصطلق ألصق المنافقون بالسيدة عائشة بنت أبي بكر تهمة، وهذه الواقعة معروفة في التاريخ بواقعة الإفك. </w:t>
      </w:r>
      <w:r w:rsidR="00AA0E95">
        <w:rPr>
          <w:rFonts w:ascii="Traditional Arabic" w:eastAsia="Times New Roman" w:hAnsi="Traditional Arabic" w:cs="Traditional Arabic" w:hint="cs"/>
          <w:color w:val="000000"/>
          <w:sz w:val="36"/>
          <w:szCs w:val="36"/>
          <w:rtl/>
          <w:lang w:eastAsia="en-GB"/>
        </w:rPr>
        <w:t>ف</w:t>
      </w:r>
      <w:r w:rsidRPr="00A92659">
        <w:rPr>
          <w:rFonts w:ascii="Traditional Arabic" w:eastAsia="Times New Roman" w:hAnsi="Traditional Arabic" w:cs="Traditional Arabic"/>
          <w:color w:val="000000"/>
          <w:sz w:val="36"/>
          <w:szCs w:val="36"/>
          <w:rtl/>
          <w:lang w:val="en-GB" w:eastAsia="en-GB"/>
        </w:rPr>
        <w:t>َأَنْزَلَ اللهُ عَزَّ وَجَلَّ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w:t>
      </w:r>
      <w:r w:rsidR="00B613C6" w:rsidRPr="00B613C6">
        <w:rPr>
          <w:rFonts w:ascii="Traditional Arabic" w:eastAsia="Times New Roman" w:hAnsi="Traditional Arabic" w:cs="Traditional Arabic"/>
          <w:color w:val="000000"/>
          <w:sz w:val="36"/>
          <w:szCs w:val="36"/>
          <w:lang w:val="en-GB" w:eastAsia="en-GB"/>
        </w:rPr>
        <w:sym w:font="AGA Arabesque" w:char="F05D"/>
      </w:r>
      <w:r w:rsidRPr="00A92659">
        <w:rPr>
          <w:rFonts w:ascii="Traditional Arabic" w:eastAsia="Times New Roman" w:hAnsi="Traditional Arabic" w:cs="Traditional Arabic"/>
          <w:color w:val="000000"/>
          <w:sz w:val="36"/>
          <w:szCs w:val="36"/>
          <w:rtl/>
          <w:lang w:val="en-GB" w:eastAsia="en-GB"/>
        </w:rPr>
        <w:t>إِنَّ الَّذِينَ جَاءُوا بِالْإِفْكِ عُصْبَةٌ مِنْكُمْ لَا تَحْسِبُوهُ</w:t>
      </w:r>
      <w:r w:rsidR="00B613C6">
        <w:rPr>
          <w:rFonts w:ascii="Traditional Arabic" w:eastAsia="Times New Roman" w:hAnsi="Traditional Arabic" w:cs="Traditional Arabic" w:hint="cs"/>
          <w:color w:val="000000"/>
          <w:sz w:val="36"/>
          <w:szCs w:val="36"/>
          <w:rtl/>
          <w:lang w:val="en-GB" w:eastAsia="en-GB"/>
        </w:rPr>
        <w:t>..</w:t>
      </w:r>
      <w:r w:rsidR="00B613C6" w:rsidRPr="00B613C6">
        <w:rPr>
          <w:rFonts w:ascii="Traditional Arabic" w:eastAsia="Times New Roman" w:hAnsi="Traditional Arabic" w:cs="Traditional Arabic"/>
          <w:color w:val="000000"/>
          <w:sz w:val="36"/>
          <w:szCs w:val="36"/>
          <w:lang w:val="en-GB" w:eastAsia="en-GB"/>
        </w:rPr>
        <w:sym w:font="AGA Arabesque" w:char="F05B"/>
      </w:r>
      <w:r w:rsidR="00B613C6" w:rsidRPr="00A92659">
        <w:rPr>
          <w:rFonts w:ascii="Traditional Arabic" w:eastAsia="Times New Roman" w:hAnsi="Traditional Arabic" w:cs="Traditional Arabic"/>
          <w:color w:val="000000"/>
          <w:sz w:val="36"/>
          <w:szCs w:val="36"/>
          <w:rtl/>
          <w:lang w:val="en-GB" w:eastAsia="en-GB"/>
        </w:rPr>
        <w:t xml:space="preserve"> </w:t>
      </w:r>
      <w:r w:rsidRPr="00A92659">
        <w:rPr>
          <w:rFonts w:ascii="Traditional Arabic" w:eastAsia="Times New Roman" w:hAnsi="Traditional Arabic" w:cs="Traditional Arabic"/>
          <w:color w:val="000000"/>
          <w:sz w:val="36"/>
          <w:szCs w:val="36"/>
          <w:rtl/>
          <w:lang w:val="en-GB" w:eastAsia="en-GB"/>
        </w:rPr>
        <w:t>الْعَشْرَ الْآيَاتِ كُلَّهَا</w:t>
      </w:r>
      <w:r w:rsidR="00AA0E95">
        <w:rPr>
          <w:rFonts w:ascii="Traditional Arabic" w:eastAsia="Times New Roman" w:hAnsi="Traditional Arabic" w:cs="Traditional Arabic" w:hint="cs"/>
          <w:color w:val="000000"/>
          <w:sz w:val="36"/>
          <w:szCs w:val="36"/>
          <w:rtl/>
          <w:lang w:val="en-GB" w:eastAsia="en-GB"/>
        </w:rPr>
        <w:t>، في تبرأتها.</w:t>
      </w:r>
      <w:r w:rsidRPr="00A92659">
        <w:rPr>
          <w:rFonts w:ascii="Traditional Arabic" w:eastAsia="Times New Roman" w:hAnsi="Traditional Arabic" w:cs="Traditional Arabic" w:hint="cs"/>
          <w:color w:val="000000"/>
          <w:sz w:val="36"/>
          <w:szCs w:val="36"/>
          <w:rtl/>
          <w:lang w:val="en-GB" w:eastAsia="en-GB"/>
        </w:rPr>
        <w:t xml:space="preserve"> </w:t>
      </w:r>
    </w:p>
    <w:p w14:paraId="62E47C31" w14:textId="36FCB05D" w:rsidR="00B1570C" w:rsidRPr="00A92659" w:rsidRDefault="00B1570C" w:rsidP="00B1570C">
      <w:pPr>
        <w:autoSpaceDE w:val="0"/>
        <w:autoSpaceDN w:val="0"/>
        <w:bidi/>
        <w:adjustRightInd w:val="0"/>
        <w:spacing w:after="0" w:line="240" w:lineRule="auto"/>
        <w:jc w:val="both"/>
        <w:rPr>
          <w:rFonts w:ascii="Traditional Arabic" w:hAnsi="Traditional Arabic" w:cs="Traditional Arabic"/>
          <w:sz w:val="36"/>
          <w:szCs w:val="36"/>
          <w:rtl/>
          <w:lang w:val="en-GB"/>
        </w:rPr>
      </w:pPr>
      <w:r w:rsidRPr="00A92659">
        <w:rPr>
          <w:rFonts w:ascii="Traditional Arabic" w:hAnsi="Traditional Arabic" w:cs="Traditional Arabic" w:hint="cs"/>
          <w:sz w:val="36"/>
          <w:szCs w:val="36"/>
          <w:rtl/>
          <w:lang w:val="en-GB"/>
        </w:rPr>
        <w:t xml:space="preserve">قال المسيح الموعود </w:t>
      </w:r>
      <w:r w:rsidRPr="00A92659">
        <w:rPr>
          <w:rFonts w:ascii="Traditional Arabic" w:hAnsi="Traditional Arabic" w:cs="Traditional Arabic" w:hint="cs"/>
          <w:sz w:val="36"/>
          <w:szCs w:val="36"/>
          <w:lang w:val="en-GB"/>
        </w:rPr>
        <w:sym w:font="AGA Arabesque" w:char="F075"/>
      </w:r>
      <w:r w:rsidRPr="00A92659">
        <w:rPr>
          <w:rFonts w:ascii="Traditional Arabic" w:hAnsi="Traditional Arabic" w:cs="Traditional Arabic" w:hint="cs"/>
          <w:sz w:val="36"/>
          <w:szCs w:val="36"/>
          <w:rtl/>
          <w:lang w:val="en-GB"/>
        </w:rPr>
        <w:t>: "لقد جعل</w:t>
      </w:r>
      <w:r w:rsidRPr="00A92659">
        <w:rPr>
          <w:rFonts w:ascii="Traditional Arabic" w:hAnsi="Traditional Arabic" w:cs="Traditional Arabic"/>
          <w:sz w:val="36"/>
          <w:szCs w:val="36"/>
          <w:rtl/>
          <w:lang w:val="en-GB"/>
        </w:rPr>
        <w:t xml:space="preserve"> الله </w:t>
      </w:r>
      <w:r w:rsidRPr="00A92659">
        <w:rPr>
          <w:rFonts w:ascii="Traditional Arabic" w:hAnsi="Traditional Arabic" w:cs="Traditional Arabic" w:hint="cs"/>
          <w:sz w:val="36"/>
          <w:szCs w:val="36"/>
          <w:rtl/>
          <w:lang w:val="en-GB"/>
        </w:rPr>
        <w:t xml:space="preserve">تعالى من أخلاقه </w:t>
      </w:r>
      <w:r w:rsidRPr="00A92659">
        <w:rPr>
          <w:rFonts w:ascii="Traditional Arabic" w:hAnsi="Traditional Arabic" w:cs="Traditional Arabic"/>
          <w:sz w:val="36"/>
          <w:szCs w:val="36"/>
          <w:rtl/>
          <w:lang w:val="en-GB"/>
        </w:rPr>
        <w:t>أنه يزيل نبوءات الوعيد بالصدقة والتوبة والاستغفار</w:t>
      </w:r>
      <w:r w:rsidRPr="00A92659">
        <w:rPr>
          <w:rFonts w:ascii="Traditional Arabic" w:hAnsi="Traditional Arabic" w:cs="Traditional Arabic" w:hint="cs"/>
          <w:sz w:val="36"/>
          <w:szCs w:val="36"/>
          <w:rtl/>
          <w:lang w:val="en-GB"/>
        </w:rPr>
        <w:t>،</w:t>
      </w:r>
      <w:r w:rsidRPr="00A92659">
        <w:rPr>
          <w:rFonts w:ascii="Traditional Arabic" w:hAnsi="Traditional Arabic" w:cs="Traditional Arabic"/>
          <w:sz w:val="36"/>
          <w:szCs w:val="36"/>
          <w:rtl/>
          <w:lang w:val="en-GB"/>
        </w:rPr>
        <w:t xml:space="preserve"> كذلك علّم الإنسان أيضا الأخلاق نفسها</w:t>
      </w:r>
      <w:r w:rsidRPr="00A92659">
        <w:rPr>
          <w:rFonts w:ascii="Traditional Arabic" w:hAnsi="Traditional Arabic" w:cs="Traditional Arabic" w:hint="cs"/>
          <w:sz w:val="36"/>
          <w:szCs w:val="36"/>
          <w:rtl/>
          <w:lang w:val="en-GB"/>
        </w:rPr>
        <w:t>،</w:t>
      </w:r>
      <w:r w:rsidRPr="00A92659">
        <w:rPr>
          <w:rFonts w:ascii="Traditional Arabic" w:hAnsi="Traditional Arabic" w:cs="Traditional Arabic"/>
          <w:sz w:val="36"/>
          <w:szCs w:val="36"/>
          <w:rtl/>
          <w:lang w:val="en-GB"/>
        </w:rPr>
        <w:t xml:space="preserve"> كما يثبت من القرآن الكريم والحديث الشريف أن التهمة التي ألصقها المنافقون بالسيدة عائشة رضي الله عنها بمحض خبث طويتهم اشترك فيها بعض الصحابة البسطاء أيضا. وكان منهم صحابي كان يأكل على مائدة أبي بكر </w:t>
      </w:r>
      <w:r w:rsidRPr="00A92659">
        <w:rPr>
          <w:rFonts w:ascii="Traditional Arabic" w:hAnsi="Traditional Arabic" w:cs="Traditional Arabic"/>
          <w:sz w:val="36"/>
          <w:szCs w:val="36"/>
          <w:lang w:val="en-GB"/>
        </w:rPr>
        <w:sym w:font="AGA Arabesque" w:char="F074"/>
      </w:r>
      <w:r w:rsidRPr="00A92659">
        <w:rPr>
          <w:rFonts w:ascii="Traditional Arabic" w:hAnsi="Traditional Arabic" w:cs="Traditional Arabic"/>
          <w:sz w:val="36"/>
          <w:szCs w:val="36"/>
          <w:rtl/>
          <w:lang w:val="en-GB"/>
        </w:rPr>
        <w:t xml:space="preserve"> صباح مساء. فحلف أبو بكر على خطأ صدر من هذا الصحابي وعاهد على سبيل الوعيد بأنه لن يطعمه بعد ذلك عقوبة على خطئه، فنزلت الآية: </w:t>
      </w:r>
      <w:r>
        <w:rPr>
          <w:rFonts w:ascii="Traditional Arabic" w:hAnsi="Traditional Arabic" w:cs="Traditional Arabic"/>
          <w:sz w:val="36"/>
          <w:szCs w:val="36"/>
          <w:lang w:val="en-GB"/>
        </w:rPr>
        <w:sym w:font="AGA Arabesque" w:char="F05D"/>
      </w:r>
      <w:r w:rsidRPr="00A92659">
        <w:rPr>
          <w:rFonts w:ascii="Traditional Arabic" w:hAnsi="Traditional Arabic" w:cs="Traditional Arabic"/>
          <w:sz w:val="36"/>
          <w:szCs w:val="36"/>
          <w:rtl/>
          <w:lang w:val="en-GB"/>
        </w:rPr>
        <w:t>وَلْيَعْفُوا وَلْيَصْفَحُوا أَلَا تُحِبُّونَ أَنْ يَغْفِرَ اللهُ لَكُمْ وَاللهُ غَفُورٌ رَحِيمٌ</w:t>
      </w:r>
      <w:r>
        <w:rPr>
          <w:rFonts w:ascii="Traditional Arabic" w:hAnsi="Traditional Arabic" w:cs="Traditional Arabic"/>
          <w:sz w:val="36"/>
          <w:szCs w:val="36"/>
          <w:lang w:val="en-GB"/>
        </w:rPr>
        <w:sym w:font="AGA Arabesque" w:char="F05B"/>
      </w:r>
      <w:r w:rsidRPr="00A92659">
        <w:rPr>
          <w:rFonts w:ascii="Traditional Arabic" w:hAnsi="Traditional Arabic" w:cs="Traditional Arabic"/>
          <w:sz w:val="36"/>
          <w:szCs w:val="36"/>
          <w:rtl/>
          <w:lang w:val="en-GB"/>
        </w:rPr>
        <w:t xml:space="preserve">. عندها نقض أبو بكر </w:t>
      </w:r>
      <w:r w:rsidRPr="00A92659">
        <w:rPr>
          <w:rFonts w:ascii="Traditional Arabic" w:hAnsi="Traditional Arabic" w:cs="Traditional Arabic"/>
          <w:sz w:val="36"/>
          <w:szCs w:val="36"/>
          <w:lang w:val="en-GB"/>
        </w:rPr>
        <w:sym w:font="AGA Arabesque" w:char="F074"/>
      </w:r>
      <w:r w:rsidRPr="00A92659">
        <w:rPr>
          <w:rFonts w:ascii="Traditional Arabic" w:hAnsi="Traditional Arabic" w:cs="Traditional Arabic" w:hint="cs"/>
          <w:sz w:val="36"/>
          <w:szCs w:val="36"/>
          <w:rtl/>
          <w:lang w:val="en-GB"/>
        </w:rPr>
        <w:t xml:space="preserve"> </w:t>
      </w:r>
      <w:r w:rsidRPr="00A92659">
        <w:rPr>
          <w:rFonts w:ascii="Traditional Arabic" w:hAnsi="Traditional Arabic" w:cs="Traditional Arabic"/>
          <w:sz w:val="36"/>
          <w:szCs w:val="36"/>
          <w:rtl/>
          <w:lang w:val="en-GB"/>
        </w:rPr>
        <w:t>عهده وبدأ يطعمه كسابق عهده. (البراهين الأحمدية، الجزء الخامس ص26)</w:t>
      </w:r>
      <w:r w:rsidRPr="00A92659">
        <w:rPr>
          <w:rFonts w:ascii="Traditional Arabic" w:hAnsi="Traditional Arabic" w:cs="Traditional Arabic" w:hint="cs"/>
          <w:sz w:val="36"/>
          <w:szCs w:val="36"/>
          <w:rtl/>
          <w:lang w:val="en-GB"/>
        </w:rPr>
        <w:t xml:space="preserve"> </w:t>
      </w:r>
    </w:p>
    <w:p w14:paraId="72F7C1B6" w14:textId="7803612F" w:rsidR="00B1570C" w:rsidRPr="0043327B" w:rsidRDefault="00B1570C" w:rsidP="00AA0E95">
      <w:pPr>
        <w:bidi/>
        <w:spacing w:after="0" w:line="20" w:lineRule="atLeast"/>
        <w:jc w:val="both"/>
        <w:rPr>
          <w:rFonts w:ascii="Traditional Arabic" w:hAnsi="Traditional Arabic" w:cs="Traditional Arabic"/>
          <w:sz w:val="36"/>
          <w:szCs w:val="36"/>
          <w:rtl/>
          <w:lang w:bidi="ar-SY"/>
        </w:rPr>
      </w:pPr>
      <w:r w:rsidRPr="005A0F7D">
        <w:rPr>
          <w:rFonts w:ascii="Traditional Arabic" w:hAnsi="Traditional Arabic" w:cs="Traditional Arabic" w:hint="cs"/>
          <w:b/>
          <w:bCs/>
          <w:sz w:val="36"/>
          <w:szCs w:val="36"/>
          <w:rtl/>
          <w:lang w:bidi="ar-SY"/>
        </w:rPr>
        <w:t>غزوة الأحزاب</w:t>
      </w:r>
      <w:r w:rsidRPr="0043327B">
        <w:rPr>
          <w:rFonts w:ascii="Traditional Arabic" w:hAnsi="Traditional Arabic" w:cs="Traditional Arabic" w:hint="cs"/>
          <w:sz w:val="36"/>
          <w:szCs w:val="36"/>
          <w:rtl/>
          <w:lang w:bidi="ar-SY"/>
        </w:rPr>
        <w:t xml:space="preserve">، التي حصلت في شوال من العام الخامس من الهجرة، وتسمى غزوة الخندق أيضا. </w:t>
      </w:r>
    </w:p>
    <w:p w14:paraId="1FDFF570" w14:textId="34B42DD4" w:rsidR="00B1570C" w:rsidRPr="0043327B" w:rsidRDefault="00B1570C" w:rsidP="00AA0E95">
      <w:pPr>
        <w:autoSpaceDE w:val="0"/>
        <w:autoSpaceDN w:val="0"/>
        <w:bidi/>
        <w:adjustRightInd w:val="0"/>
        <w:spacing w:after="0" w:line="20" w:lineRule="atLeast"/>
        <w:jc w:val="both"/>
        <w:rPr>
          <w:rFonts w:ascii="Traditional Arabic" w:hAnsi="Traditional Arabic" w:cs="Traditional Arabic"/>
          <w:sz w:val="36"/>
          <w:szCs w:val="36"/>
          <w:rtl/>
        </w:rPr>
      </w:pPr>
      <w:r w:rsidRPr="0043327B">
        <w:rPr>
          <w:rFonts w:ascii="Traditional Arabic" w:hAnsi="Traditional Arabic" w:cs="Traditional Arabic" w:hint="cs"/>
          <w:sz w:val="36"/>
          <w:szCs w:val="36"/>
          <w:rtl/>
        </w:rPr>
        <w:t>حين</w:t>
      </w:r>
      <w:r w:rsidRPr="0043327B">
        <w:rPr>
          <w:rFonts w:ascii="Traditional Arabic" w:hAnsi="Traditional Arabic" w:cs="Traditional Arabic"/>
          <w:sz w:val="36"/>
          <w:szCs w:val="36"/>
          <w:rtl/>
        </w:rPr>
        <w:t xml:space="preserve"> أجلى رَسُول اللَّهِ </w:t>
      </w:r>
      <w:r w:rsidRPr="0043327B">
        <w:rPr>
          <w:rFonts w:ascii="Traditional Arabic" w:hAnsi="Traditional Arabic" w:cs="Traditional Arabic"/>
          <w:sz w:val="36"/>
          <w:szCs w:val="36"/>
        </w:rPr>
        <w:sym w:font="AGA Arabesque" w:char="F072"/>
      </w:r>
      <w:r w:rsidRPr="0043327B">
        <w:rPr>
          <w:rFonts w:ascii="Traditional Arabic" w:hAnsi="Traditional Arabic" w:cs="Traditional Arabic" w:hint="cs"/>
          <w:sz w:val="36"/>
          <w:szCs w:val="36"/>
          <w:rtl/>
        </w:rPr>
        <w:t xml:space="preserve"> </w:t>
      </w:r>
      <w:r w:rsidRPr="0043327B">
        <w:rPr>
          <w:rFonts w:ascii="Traditional Arabic" w:hAnsi="Traditional Arabic" w:cs="Traditional Arabic"/>
          <w:sz w:val="36"/>
          <w:szCs w:val="36"/>
          <w:rtl/>
        </w:rPr>
        <w:t>بَنِي النضير ساروا إلى خيبر. فخرج نفر مِن أشرافهم ووجوههم إلى مكّة فأل</w:t>
      </w:r>
      <w:r>
        <w:rPr>
          <w:rFonts w:ascii="Traditional Arabic" w:hAnsi="Traditional Arabic" w:cs="Traditional Arabic" w:hint="cs"/>
          <w:sz w:val="36"/>
          <w:szCs w:val="36"/>
          <w:rtl/>
        </w:rPr>
        <w:t>َّ</w:t>
      </w:r>
      <w:r w:rsidRPr="0043327B">
        <w:rPr>
          <w:rFonts w:ascii="Traditional Arabic" w:hAnsi="Traditional Arabic" w:cs="Traditional Arabic"/>
          <w:sz w:val="36"/>
          <w:szCs w:val="36"/>
          <w:rtl/>
        </w:rPr>
        <w:t xml:space="preserve">بوا قريشا ودعوهم إلى الخروج إلى رَسُول اللَّهِ </w:t>
      </w:r>
      <w:r w:rsidRPr="0043327B">
        <w:rPr>
          <w:rFonts w:ascii="Traditional Arabic" w:hAnsi="Traditional Arabic" w:cs="Traditional Arabic"/>
          <w:sz w:val="36"/>
          <w:szCs w:val="36"/>
        </w:rPr>
        <w:sym w:font="AGA Arabesque" w:char="F072"/>
      </w:r>
      <w:r w:rsidRPr="0043327B">
        <w:rPr>
          <w:rFonts w:ascii="Traditional Arabic" w:hAnsi="Traditional Arabic" w:cs="Traditional Arabic" w:hint="cs"/>
          <w:sz w:val="36"/>
          <w:szCs w:val="36"/>
          <w:rtl/>
        </w:rPr>
        <w:t xml:space="preserve"> </w:t>
      </w:r>
      <w:r w:rsidRPr="0043327B">
        <w:rPr>
          <w:rFonts w:ascii="Traditional Arabic" w:hAnsi="Traditional Arabic" w:cs="Traditional Arabic"/>
          <w:sz w:val="36"/>
          <w:szCs w:val="36"/>
          <w:rtl/>
        </w:rPr>
        <w:t xml:space="preserve">وعاهدوهم </w:t>
      </w:r>
      <w:r w:rsidR="00B613C6">
        <w:rPr>
          <w:rFonts w:ascii="Traditional Arabic" w:hAnsi="Traditional Arabic" w:cs="Traditional Arabic" w:hint="cs"/>
          <w:sz w:val="36"/>
          <w:szCs w:val="36"/>
          <w:rtl/>
        </w:rPr>
        <w:t>جميعًا</w:t>
      </w:r>
      <w:r w:rsidR="00B613C6" w:rsidRPr="0043327B">
        <w:rPr>
          <w:rFonts w:ascii="Traditional Arabic" w:hAnsi="Traditional Arabic" w:cs="Traditional Arabic"/>
          <w:sz w:val="36"/>
          <w:szCs w:val="36"/>
          <w:rtl/>
        </w:rPr>
        <w:t xml:space="preserve"> </w:t>
      </w:r>
      <w:r w:rsidRPr="0043327B">
        <w:rPr>
          <w:rFonts w:ascii="Traditional Arabic" w:hAnsi="Traditional Arabic" w:cs="Traditional Arabic"/>
          <w:sz w:val="36"/>
          <w:szCs w:val="36"/>
          <w:rtl/>
        </w:rPr>
        <w:t xml:space="preserve">عَلَى قتاله </w:t>
      </w:r>
      <w:r w:rsidR="00B613C6">
        <w:rPr>
          <w:rFonts w:ascii="Traditional Arabic" w:hAnsi="Traditional Arabic" w:cs="Traditional Arabic" w:hint="cs"/>
          <w:sz w:val="36"/>
          <w:szCs w:val="36"/>
          <w:rtl/>
        </w:rPr>
        <w:t>وضربوا</w:t>
      </w:r>
      <w:r w:rsidR="00B613C6" w:rsidRPr="0043327B">
        <w:rPr>
          <w:rFonts w:ascii="Traditional Arabic" w:hAnsi="Traditional Arabic" w:cs="Traditional Arabic"/>
          <w:sz w:val="36"/>
          <w:szCs w:val="36"/>
          <w:rtl/>
        </w:rPr>
        <w:t xml:space="preserve"> </w:t>
      </w:r>
      <w:r w:rsidRPr="0043327B">
        <w:rPr>
          <w:rFonts w:ascii="Traditional Arabic" w:hAnsi="Traditional Arabic" w:cs="Traditional Arabic"/>
          <w:sz w:val="36"/>
          <w:szCs w:val="36"/>
          <w:rtl/>
        </w:rPr>
        <w:t>لذلك موعدا. ثُمَّ خرجوا مِن عندهم فأت</w:t>
      </w:r>
      <w:r>
        <w:rPr>
          <w:rFonts w:ascii="Traditional Arabic" w:hAnsi="Traditional Arabic" w:cs="Traditional Arabic" w:hint="cs"/>
          <w:sz w:val="36"/>
          <w:szCs w:val="36"/>
          <w:rtl/>
        </w:rPr>
        <w:t>َ</w:t>
      </w:r>
      <w:r w:rsidRPr="0043327B">
        <w:rPr>
          <w:rFonts w:ascii="Traditional Arabic" w:hAnsi="Traditional Arabic" w:cs="Traditional Arabic"/>
          <w:sz w:val="36"/>
          <w:szCs w:val="36"/>
          <w:rtl/>
        </w:rPr>
        <w:t xml:space="preserve">وا غطفان وسُليمًا ففارقوهم عَلَى مثل ذَلِكَ. </w:t>
      </w:r>
    </w:p>
    <w:p w14:paraId="6DD78EC5" w14:textId="6D015957" w:rsidR="00AA0E95" w:rsidRPr="0043327B" w:rsidRDefault="00B1570C" w:rsidP="00AA0E95">
      <w:pPr>
        <w:autoSpaceDE w:val="0"/>
        <w:autoSpaceDN w:val="0"/>
        <w:bidi/>
        <w:adjustRightInd w:val="0"/>
        <w:spacing w:after="0" w:line="20" w:lineRule="atLeast"/>
        <w:jc w:val="both"/>
        <w:rPr>
          <w:rFonts w:ascii="Traditional Arabic" w:hAnsi="Traditional Arabic" w:cs="Traditional Arabic"/>
          <w:sz w:val="36"/>
          <w:szCs w:val="36"/>
          <w:lang w:bidi="ar-SY"/>
        </w:rPr>
      </w:pPr>
      <w:r w:rsidRPr="0043327B">
        <w:rPr>
          <w:rFonts w:ascii="Traditional Arabic" w:hAnsi="Traditional Arabic" w:cs="Traditional Arabic"/>
          <w:sz w:val="36"/>
          <w:szCs w:val="36"/>
          <w:rtl/>
        </w:rPr>
        <w:t>فَلَمَّا بَلَغَ رَسُول</w:t>
      </w:r>
      <w:r w:rsidRPr="0043327B">
        <w:rPr>
          <w:rFonts w:ascii="Traditional Arabic" w:hAnsi="Traditional Arabic" w:cs="Traditional Arabic" w:hint="cs"/>
          <w:sz w:val="36"/>
          <w:szCs w:val="36"/>
          <w:rtl/>
        </w:rPr>
        <w:t>َ</w:t>
      </w:r>
      <w:r w:rsidRPr="0043327B">
        <w:rPr>
          <w:rFonts w:ascii="Traditional Arabic" w:hAnsi="Traditional Arabic" w:cs="Traditional Arabic"/>
          <w:sz w:val="36"/>
          <w:szCs w:val="36"/>
          <w:rtl/>
        </w:rPr>
        <w:t xml:space="preserve"> اللَّهِ </w:t>
      </w:r>
      <w:r w:rsidRPr="0043327B">
        <w:rPr>
          <w:rFonts w:ascii="Traditional Arabic" w:hAnsi="Traditional Arabic" w:cs="Traditional Arabic"/>
          <w:sz w:val="36"/>
          <w:szCs w:val="36"/>
        </w:rPr>
        <w:sym w:font="AGA Arabesque" w:char="F072"/>
      </w:r>
      <w:r w:rsidRPr="0043327B">
        <w:rPr>
          <w:rFonts w:ascii="Traditional Arabic" w:hAnsi="Traditional Arabic" w:cs="Traditional Arabic"/>
          <w:sz w:val="36"/>
          <w:szCs w:val="36"/>
          <w:rtl/>
        </w:rPr>
        <w:t xml:space="preserve"> فصول</w:t>
      </w:r>
      <w:r w:rsidRPr="0043327B">
        <w:rPr>
          <w:rFonts w:ascii="Traditional Arabic" w:hAnsi="Traditional Arabic" w:cs="Traditional Arabic" w:hint="cs"/>
          <w:sz w:val="36"/>
          <w:szCs w:val="36"/>
          <w:rtl/>
        </w:rPr>
        <w:t>ُ</w:t>
      </w:r>
      <w:r w:rsidRPr="0043327B">
        <w:rPr>
          <w:rFonts w:ascii="Traditional Arabic" w:hAnsi="Traditional Arabic" w:cs="Traditional Arabic"/>
          <w:sz w:val="36"/>
          <w:szCs w:val="36"/>
          <w:rtl/>
        </w:rPr>
        <w:t xml:space="preserve">هم مِن مكّة ندب </w:t>
      </w:r>
      <w:r w:rsidRPr="0043327B">
        <w:rPr>
          <w:rFonts w:ascii="Traditional Arabic" w:hAnsi="Traditional Arabic" w:cs="Traditional Arabic" w:hint="cs"/>
          <w:sz w:val="36"/>
          <w:szCs w:val="36"/>
          <w:rtl/>
        </w:rPr>
        <w:t>الصحابة</w:t>
      </w:r>
      <w:r w:rsidRPr="0043327B">
        <w:rPr>
          <w:rFonts w:ascii="Traditional Arabic" w:hAnsi="Traditional Arabic" w:cs="Traditional Arabic"/>
          <w:sz w:val="36"/>
          <w:szCs w:val="36"/>
          <w:rtl/>
        </w:rPr>
        <w:t xml:space="preserve"> وأخبرهم خبر عدوهم وشاو</w:t>
      </w:r>
      <w:r>
        <w:rPr>
          <w:rFonts w:ascii="Traditional Arabic" w:hAnsi="Traditional Arabic" w:cs="Traditional Arabic" w:hint="cs"/>
          <w:sz w:val="36"/>
          <w:szCs w:val="36"/>
          <w:rtl/>
        </w:rPr>
        <w:t>َ</w:t>
      </w:r>
      <w:r w:rsidRPr="0043327B">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43327B">
        <w:rPr>
          <w:rFonts w:ascii="Traditional Arabic" w:hAnsi="Traditional Arabic" w:cs="Traditional Arabic"/>
          <w:sz w:val="36"/>
          <w:szCs w:val="36"/>
          <w:rtl/>
        </w:rPr>
        <w:t>هم فِي أمرهم.</w:t>
      </w:r>
      <w:r w:rsidRPr="0043327B">
        <w:rPr>
          <w:rFonts w:ascii="Traditional Arabic" w:hAnsi="Traditional Arabic" w:cs="Traditional Arabic" w:hint="cs"/>
          <w:sz w:val="36"/>
          <w:szCs w:val="36"/>
          <w:rtl/>
        </w:rPr>
        <w:t xml:space="preserve"> </w:t>
      </w:r>
    </w:p>
    <w:p w14:paraId="018D078B" w14:textId="67CD488D" w:rsidR="00B1570C" w:rsidRPr="0043327B" w:rsidRDefault="00B1570C" w:rsidP="00B1570C">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43327B">
        <w:rPr>
          <w:rFonts w:ascii="Traditional Arabic" w:hAnsi="Traditional Arabic" w:cs="Traditional Arabic" w:hint="cs"/>
          <w:sz w:val="36"/>
          <w:szCs w:val="36"/>
          <w:rtl/>
          <w:lang w:bidi="ar-SY"/>
        </w:rPr>
        <w:t xml:space="preserve">فقرر النبي </w:t>
      </w:r>
      <w:r w:rsidRPr="0043327B">
        <w:rPr>
          <w:rFonts w:ascii="Traditional Arabic" w:hAnsi="Traditional Arabic" w:cs="Traditional Arabic"/>
          <w:sz w:val="36"/>
          <w:szCs w:val="36"/>
          <w:lang w:bidi="ar-SY"/>
        </w:rPr>
        <w:sym w:font="AGA Arabesque" w:char="F072"/>
      </w:r>
      <w:r w:rsidRPr="0043327B">
        <w:rPr>
          <w:rFonts w:ascii="Traditional Arabic" w:hAnsi="Traditional Arabic" w:cs="Traditional Arabic" w:hint="cs"/>
          <w:sz w:val="36"/>
          <w:szCs w:val="36"/>
          <w:rtl/>
          <w:lang w:bidi="ar-SY"/>
        </w:rPr>
        <w:t xml:space="preserve"> حفر الخندق في الجانب المكشوف للدفاع عن المدينة، وبدأ حفر الخندق برفقة ثلاثة آلاف من الصحابة، حُفر الخندق في ستة أيام، وكان طوله ثلاثة أميال ونصف تقريبا. </w:t>
      </w:r>
    </w:p>
    <w:p w14:paraId="7DD9FCF0" w14:textId="20D06D79" w:rsidR="00B1570C" w:rsidRPr="0043327B" w:rsidRDefault="00B1570C" w:rsidP="00AA0E95">
      <w:pPr>
        <w:autoSpaceDE w:val="0"/>
        <w:autoSpaceDN w:val="0"/>
        <w:bidi/>
        <w:adjustRightInd w:val="0"/>
        <w:spacing w:after="0" w:line="20" w:lineRule="atLeast"/>
        <w:jc w:val="both"/>
        <w:rPr>
          <w:rFonts w:ascii="Traditional Arabic" w:hAnsi="Traditional Arabic" w:cs="Traditional Arabic"/>
          <w:sz w:val="36"/>
          <w:szCs w:val="36"/>
          <w:rtl/>
        </w:rPr>
      </w:pPr>
      <w:r w:rsidRPr="0043327B">
        <w:rPr>
          <w:rFonts w:ascii="Traditional Arabic" w:hAnsi="Traditional Arabic" w:cs="Traditional Arabic" w:hint="cs"/>
          <w:sz w:val="36"/>
          <w:szCs w:val="36"/>
          <w:rtl/>
          <w:lang w:bidi="ar-SY"/>
        </w:rPr>
        <w:t xml:space="preserve">لقد رافق سيدنا أبو بكر </w:t>
      </w:r>
      <w:r w:rsidRPr="0043327B">
        <w:rPr>
          <w:rFonts w:ascii="Traditional Arabic" w:hAnsi="Traditional Arabic" w:cs="Traditional Arabic"/>
          <w:sz w:val="36"/>
          <w:szCs w:val="36"/>
          <w:lang w:bidi="ar-SY"/>
        </w:rPr>
        <w:sym w:font="AGA Arabesque" w:char="F074"/>
      </w:r>
      <w:r w:rsidRPr="0043327B">
        <w:rPr>
          <w:rFonts w:ascii="Traditional Arabic" w:hAnsi="Traditional Arabic" w:cs="Traditional Arabic" w:hint="cs"/>
          <w:sz w:val="36"/>
          <w:szCs w:val="36"/>
          <w:rtl/>
          <w:lang w:bidi="ar-SY"/>
        </w:rPr>
        <w:t xml:space="preserve"> رسولَ الله </w:t>
      </w:r>
      <w:r w:rsidRPr="0043327B">
        <w:rPr>
          <w:rFonts w:ascii="Traditional Arabic" w:hAnsi="Traditional Arabic" w:cs="Traditional Arabic"/>
          <w:sz w:val="36"/>
          <w:szCs w:val="36"/>
          <w:lang w:bidi="ar-SY"/>
        </w:rPr>
        <w:sym w:font="AGA Arabesque" w:char="F072"/>
      </w:r>
      <w:r w:rsidRPr="0043327B">
        <w:rPr>
          <w:rFonts w:ascii="Traditional Arabic" w:hAnsi="Traditional Arabic" w:cs="Traditional Arabic" w:hint="cs"/>
          <w:sz w:val="36"/>
          <w:szCs w:val="36"/>
          <w:rtl/>
          <w:lang w:bidi="ar-SY"/>
        </w:rPr>
        <w:t xml:space="preserve"> طول الوقت، وكان ينقل التراب في ثيابه أثناء الحفر، </w:t>
      </w:r>
      <w:r w:rsidRPr="0043327B">
        <w:rPr>
          <w:rFonts w:ascii="Traditional Arabic" w:hAnsi="Traditional Arabic" w:cs="Traditional Arabic"/>
          <w:sz w:val="36"/>
          <w:szCs w:val="36"/>
          <w:rtl/>
        </w:rPr>
        <w:t xml:space="preserve">وبلغ </w:t>
      </w:r>
      <w:r w:rsidR="00AA0E95" w:rsidRPr="0043327B">
        <w:rPr>
          <w:rFonts w:ascii="Traditional Arabic" w:hAnsi="Traditional Arabic" w:cs="Traditional Arabic"/>
          <w:sz w:val="36"/>
          <w:szCs w:val="36"/>
          <w:rtl/>
        </w:rPr>
        <w:t xml:space="preserve">رسول الله </w:t>
      </w:r>
      <w:r w:rsidR="00AA0E95" w:rsidRPr="0043327B">
        <w:rPr>
          <w:rFonts w:ascii="Traditional Arabic" w:hAnsi="Traditional Arabic" w:cs="Traditional Arabic"/>
          <w:sz w:val="36"/>
          <w:szCs w:val="36"/>
        </w:rPr>
        <w:sym w:font="AGA Arabesque" w:char="F072"/>
      </w:r>
      <w:r w:rsidRPr="0043327B">
        <w:rPr>
          <w:rFonts w:ascii="Traditional Arabic" w:hAnsi="Traditional Arabic" w:cs="Traditional Arabic"/>
          <w:sz w:val="36"/>
          <w:szCs w:val="36"/>
          <w:rtl/>
        </w:rPr>
        <w:t xml:space="preserve"> التعب يوما مبلغا فجلس، ثم اتكأ على حجر على شقه الايسر فنام: فقام أبو بكر وعمر رضي الله عنهما على رأسه ينح</w:t>
      </w:r>
      <w:r>
        <w:rPr>
          <w:rFonts w:ascii="Traditional Arabic" w:hAnsi="Traditional Arabic" w:cs="Traditional Arabic" w:hint="cs"/>
          <w:sz w:val="36"/>
          <w:szCs w:val="36"/>
          <w:rtl/>
        </w:rPr>
        <w:t>ِّ</w:t>
      </w:r>
      <w:r w:rsidRPr="0043327B">
        <w:rPr>
          <w:rFonts w:ascii="Traditional Arabic" w:hAnsi="Traditional Arabic" w:cs="Traditional Arabic"/>
          <w:sz w:val="36"/>
          <w:szCs w:val="36"/>
          <w:rtl/>
        </w:rPr>
        <w:t>يان الناس عنه، أن يمروا به، فينبهوه</w:t>
      </w:r>
      <w:r w:rsidRPr="0043327B">
        <w:rPr>
          <w:rFonts w:ascii="Traditional Arabic" w:hAnsi="Traditional Arabic" w:cs="Traditional Arabic" w:hint="cs"/>
          <w:sz w:val="36"/>
          <w:szCs w:val="36"/>
          <w:rtl/>
        </w:rPr>
        <w:t>.</w:t>
      </w:r>
    </w:p>
    <w:p w14:paraId="2EC98D18" w14:textId="770477B9" w:rsidR="00B1570C" w:rsidRPr="0043327B" w:rsidRDefault="00B1570C" w:rsidP="00B1570C">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43327B">
        <w:rPr>
          <w:rFonts w:ascii="Traditional Arabic" w:hAnsi="Traditional Arabic" w:cs="Traditional Arabic" w:hint="cs"/>
          <w:sz w:val="36"/>
          <w:szCs w:val="36"/>
          <w:rtl/>
        </w:rPr>
        <w:lastRenderedPageBreak/>
        <w:t xml:space="preserve">حين حاصر قريش ومن معهم من الجنود البالغ عددهم عشرة آلاف، مسلمي المدينة، كان يقود سيدنا أبو بكر </w:t>
      </w:r>
      <w:r w:rsidRPr="0043327B">
        <w:rPr>
          <w:rFonts w:ascii="Traditional Arabic" w:hAnsi="Traditional Arabic" w:cs="Traditional Arabic"/>
          <w:sz w:val="36"/>
          <w:szCs w:val="36"/>
        </w:rPr>
        <w:sym w:font="AGA Arabesque" w:char="F074"/>
      </w:r>
      <w:r w:rsidRPr="0043327B">
        <w:rPr>
          <w:rFonts w:ascii="Traditional Arabic" w:hAnsi="Traditional Arabic" w:cs="Traditional Arabic" w:hint="cs"/>
          <w:sz w:val="36"/>
          <w:szCs w:val="36"/>
          <w:rtl/>
        </w:rPr>
        <w:t xml:space="preserve"> جزءا من الجيش الإسلامي، وفي المكان الذي كان يقود فيه الجيش الإسلامي بني مسجد لاحقا، سمي مسجد الصديق.</w:t>
      </w:r>
      <w:r w:rsidRPr="0043327B">
        <w:rPr>
          <w:rFonts w:ascii="Traditional Arabic" w:hAnsi="Traditional Arabic" w:cs="Traditional Arabic" w:hint="cs"/>
          <w:sz w:val="36"/>
          <w:szCs w:val="36"/>
          <w:rtl/>
          <w:lang w:bidi="ar-SY"/>
        </w:rPr>
        <w:t xml:space="preserve">     </w:t>
      </w:r>
    </w:p>
    <w:p w14:paraId="2FF89A57" w14:textId="77777777" w:rsidR="005A0F7D" w:rsidRPr="00AA0E95" w:rsidRDefault="00B1570C" w:rsidP="00D31DE3">
      <w:pPr>
        <w:bidi/>
        <w:spacing w:after="0" w:line="20" w:lineRule="atLeast"/>
        <w:jc w:val="both"/>
        <w:rPr>
          <w:rFonts w:ascii="Traditional Arabic" w:hAnsi="Traditional Arabic" w:cs="Traditional Arabic"/>
          <w:b/>
          <w:bCs/>
          <w:sz w:val="36"/>
          <w:szCs w:val="36"/>
          <w:rtl/>
          <w:lang w:bidi="ar-SY"/>
        </w:rPr>
      </w:pPr>
      <w:r w:rsidRPr="00AA0E95">
        <w:rPr>
          <w:rFonts w:ascii="Traditional Arabic" w:hAnsi="Traditional Arabic" w:cs="Traditional Arabic" w:hint="cs"/>
          <w:b/>
          <w:bCs/>
          <w:sz w:val="36"/>
          <w:szCs w:val="36"/>
          <w:u w:val="single"/>
          <w:rtl/>
          <w:lang w:bidi="ar-SY"/>
        </w:rPr>
        <w:t>ذكر بعض المرحومين</w:t>
      </w:r>
      <w:r w:rsidRPr="00AA0E95">
        <w:rPr>
          <w:rFonts w:ascii="Traditional Arabic" w:hAnsi="Traditional Arabic" w:cs="Traditional Arabic" w:hint="cs"/>
          <w:b/>
          <w:bCs/>
          <w:sz w:val="36"/>
          <w:szCs w:val="36"/>
          <w:rtl/>
          <w:lang w:bidi="ar-SY"/>
        </w:rPr>
        <w:t xml:space="preserve"> ، </w:t>
      </w:r>
    </w:p>
    <w:p w14:paraId="0536A45E" w14:textId="6F45D6F1" w:rsidR="00B1570C" w:rsidRPr="0043327B" w:rsidRDefault="00B1570C" w:rsidP="005A0F7D">
      <w:pPr>
        <w:bidi/>
        <w:spacing w:after="0" w:line="20" w:lineRule="atLeast"/>
        <w:jc w:val="both"/>
        <w:rPr>
          <w:rFonts w:ascii="Traditional Arabic" w:hAnsi="Traditional Arabic" w:cs="Traditional Arabic"/>
          <w:sz w:val="36"/>
          <w:szCs w:val="36"/>
          <w:rtl/>
          <w:lang w:bidi="ar-SY"/>
        </w:rPr>
      </w:pPr>
      <w:r w:rsidRPr="005A0F7D">
        <w:rPr>
          <w:rFonts w:ascii="Traditional Arabic" w:hAnsi="Traditional Arabic" w:cs="Traditional Arabic" w:hint="cs"/>
          <w:b/>
          <w:bCs/>
          <w:sz w:val="36"/>
          <w:szCs w:val="36"/>
          <w:rtl/>
          <w:lang w:bidi="ar-SY"/>
        </w:rPr>
        <w:t>السيدة مباركة بيغم</w:t>
      </w:r>
      <w:r w:rsidRPr="0043327B">
        <w:rPr>
          <w:rFonts w:ascii="Traditional Arabic" w:hAnsi="Traditional Arabic" w:cs="Traditional Arabic" w:hint="cs"/>
          <w:sz w:val="36"/>
          <w:szCs w:val="36"/>
          <w:rtl/>
          <w:lang w:bidi="ar-SY"/>
        </w:rPr>
        <w:t xml:space="preserve"> التي كانت زوجة السيد مختار أحمد غوندل، فقد توفيت في 11 يناير عن عمر يناهز ثلاثا وتسعين سنة، إنا لله وإنا إليه راجعون. وكانت كنَّة شودري غلام محمد غوندل </w:t>
      </w:r>
      <w:r w:rsidRPr="0043327B">
        <w:rPr>
          <w:rFonts w:ascii="Traditional Arabic" w:hAnsi="Traditional Arabic" w:cs="Traditional Arabic"/>
          <w:sz w:val="36"/>
          <w:szCs w:val="36"/>
          <w:lang w:bidi="ar-SY"/>
        </w:rPr>
        <w:sym w:font="AGA Arabesque" w:char="F074"/>
      </w:r>
      <w:r w:rsidRPr="0043327B">
        <w:rPr>
          <w:rFonts w:ascii="Traditional Arabic" w:hAnsi="Traditional Arabic" w:cs="Traditional Arabic" w:hint="cs"/>
          <w:sz w:val="36"/>
          <w:szCs w:val="36"/>
          <w:rtl/>
          <w:lang w:bidi="ar-SY"/>
        </w:rPr>
        <w:t xml:space="preserve"> الذي كان من صحابة المسيح الموعود </w:t>
      </w:r>
      <w:r w:rsidRPr="0043327B">
        <w:rPr>
          <w:rFonts w:ascii="Traditional Arabic" w:hAnsi="Traditional Arabic" w:cs="Traditional Arabic"/>
          <w:sz w:val="36"/>
          <w:szCs w:val="36"/>
          <w:lang w:bidi="ar-SY"/>
        </w:rPr>
        <w:sym w:font="AGA Arabesque" w:char="F075"/>
      </w:r>
      <w:r w:rsidRPr="0043327B">
        <w:rPr>
          <w:rFonts w:ascii="Traditional Arabic" w:hAnsi="Traditional Arabic" w:cs="Traditional Arabic" w:hint="cs"/>
          <w:sz w:val="36"/>
          <w:szCs w:val="36"/>
          <w:rtl/>
          <w:lang w:bidi="ar-SY"/>
        </w:rPr>
        <w:t xml:space="preserve">. كانت المرحومة تخدم الجماعة بكل شوق وحماس، وخدمت بصفتها رئيسة لجنة إماء الله في قرية 99 الشمالية. كانت تداوم على الصلاة والصيام وكانت مواسية </w:t>
      </w:r>
      <w:r w:rsidR="00D31DE3">
        <w:rPr>
          <w:rFonts w:ascii="Traditional Arabic" w:hAnsi="Traditional Arabic" w:cs="Traditional Arabic" w:hint="cs"/>
          <w:sz w:val="36"/>
          <w:szCs w:val="36"/>
          <w:rtl/>
          <w:lang w:bidi="ar-SY"/>
        </w:rPr>
        <w:t>ل</w:t>
      </w:r>
      <w:r w:rsidR="00D31DE3" w:rsidRPr="0043327B">
        <w:rPr>
          <w:rFonts w:ascii="Traditional Arabic" w:hAnsi="Traditional Arabic" w:cs="Traditional Arabic" w:hint="cs"/>
          <w:sz w:val="36"/>
          <w:szCs w:val="36"/>
          <w:rtl/>
          <w:lang w:bidi="ar-SY"/>
        </w:rPr>
        <w:t xml:space="preserve">لفقراء </w:t>
      </w:r>
      <w:r w:rsidRPr="0043327B">
        <w:rPr>
          <w:rFonts w:ascii="Traditional Arabic" w:hAnsi="Traditional Arabic" w:cs="Traditional Arabic" w:hint="cs"/>
          <w:sz w:val="36"/>
          <w:szCs w:val="36"/>
          <w:rtl/>
          <w:lang w:bidi="ar-SY"/>
        </w:rPr>
        <w:t xml:space="preserve">ومخلصة، فقد علَّمت الصغار والكبار القرآنَ الكريم طول </w:t>
      </w:r>
      <w:r w:rsidR="00D31DE3">
        <w:rPr>
          <w:rFonts w:ascii="Traditional Arabic" w:hAnsi="Traditional Arabic" w:cs="Traditional Arabic" w:hint="cs"/>
          <w:sz w:val="36"/>
          <w:szCs w:val="36"/>
          <w:rtl/>
          <w:lang w:bidi="ar-SY"/>
        </w:rPr>
        <w:t>حياتها</w:t>
      </w:r>
      <w:r w:rsidRPr="0043327B">
        <w:rPr>
          <w:rFonts w:ascii="Traditional Arabic" w:hAnsi="Traditional Arabic" w:cs="Traditional Arabic" w:hint="cs"/>
          <w:sz w:val="36"/>
          <w:szCs w:val="36"/>
          <w:rtl/>
          <w:lang w:bidi="ar-SY"/>
        </w:rPr>
        <w:t xml:space="preserve">، وكانت موصية أيضا. </w:t>
      </w:r>
    </w:p>
    <w:p w14:paraId="3838D5F1" w14:textId="59CC9358" w:rsidR="007B6B91" w:rsidRPr="00C86F92" w:rsidRDefault="00B1570C" w:rsidP="005A0F7D">
      <w:pPr>
        <w:bidi/>
        <w:spacing w:after="0" w:line="20" w:lineRule="atLeast"/>
        <w:jc w:val="both"/>
        <w:rPr>
          <w:rFonts w:cs="Traditional Arabic"/>
          <w:color w:val="000000"/>
          <w:sz w:val="36"/>
          <w:szCs w:val="36"/>
          <w:shd w:val="clear" w:color="auto" w:fill="FFFFFF"/>
          <w:rtl/>
        </w:rPr>
      </w:pPr>
      <w:r w:rsidRPr="005A0F7D">
        <w:rPr>
          <w:rFonts w:ascii="Traditional Arabic" w:hAnsi="Traditional Arabic" w:cs="Traditional Arabic" w:hint="cs"/>
          <w:b/>
          <w:bCs/>
          <w:sz w:val="36"/>
          <w:szCs w:val="36"/>
          <w:rtl/>
          <w:lang w:bidi="ar-SY"/>
        </w:rPr>
        <w:t>مير عبد الوحيد رحمه الله</w:t>
      </w:r>
      <w:r w:rsidRPr="0043327B">
        <w:rPr>
          <w:rFonts w:ascii="Traditional Arabic" w:hAnsi="Traditional Arabic" w:cs="Traditional Arabic" w:hint="cs"/>
          <w:sz w:val="36"/>
          <w:szCs w:val="36"/>
          <w:rtl/>
          <w:lang w:bidi="ar-SY"/>
        </w:rPr>
        <w:t xml:space="preserve">، الذي توفي في الليلة بين الثاني عشر والثالث عشر من يناير، إنا لله وإنا إليه راجعون. وكان عمره ثمانية وخمسين سنة. كان أول أحمدي في عائلته جدَّ والده السيد مير أحمد دين، الذي كان قد بايع على يد سيدنا الخليفة الأول </w:t>
      </w:r>
      <w:r w:rsidRPr="0043327B">
        <w:rPr>
          <w:rFonts w:ascii="Traditional Arabic" w:hAnsi="Traditional Arabic" w:cs="Traditional Arabic"/>
          <w:sz w:val="36"/>
          <w:szCs w:val="36"/>
          <w:lang w:bidi="ar-SY"/>
        </w:rPr>
        <w:sym w:font="AGA Arabesque" w:char="F074"/>
      </w:r>
      <w:r w:rsidRPr="0043327B">
        <w:rPr>
          <w:rFonts w:ascii="Traditional Arabic" w:hAnsi="Traditional Arabic" w:cs="Traditional Arabic" w:hint="cs"/>
          <w:sz w:val="36"/>
          <w:szCs w:val="36"/>
          <w:rtl/>
          <w:lang w:bidi="ar-SY"/>
        </w:rPr>
        <w:t xml:space="preserve"> في العام الحادي عشر من القرن الماضي، وكان أحمديا وحيدا في عائلته. وأول أحمدي عائلة والد</w:t>
      </w:r>
      <w:r w:rsidR="007B6B91">
        <w:rPr>
          <w:rFonts w:ascii="Traditional Arabic" w:hAnsi="Traditional Arabic" w:cs="Traditional Arabic" w:hint="cs"/>
          <w:sz w:val="36"/>
          <w:szCs w:val="36"/>
          <w:rtl/>
          <w:lang w:bidi="ar-SY"/>
        </w:rPr>
        <w:t>ته جدُّه حضرة شيخ الله بخش من ب</w:t>
      </w:r>
      <w:r w:rsidRPr="0043327B">
        <w:rPr>
          <w:rFonts w:ascii="Traditional Arabic" w:hAnsi="Traditional Arabic" w:cs="Traditional Arabic" w:hint="cs"/>
          <w:sz w:val="36"/>
          <w:szCs w:val="36"/>
          <w:rtl/>
          <w:lang w:bidi="ar-SY"/>
        </w:rPr>
        <w:t>َنّون</w:t>
      </w:r>
      <w:r w:rsidR="007B6B91">
        <w:rPr>
          <w:rFonts w:ascii="Traditional Arabic" w:hAnsi="Traditional Arabic" w:cs="Traditional Arabic" w:hint="cs"/>
          <w:sz w:val="36"/>
          <w:szCs w:val="36"/>
          <w:rtl/>
          <w:lang w:bidi="ar-SY"/>
        </w:rPr>
        <w:t xml:space="preserve">. </w:t>
      </w:r>
    </w:p>
    <w:p w14:paraId="77744AF9" w14:textId="2D2C6032" w:rsidR="00AC562C" w:rsidRDefault="007B6B91" w:rsidP="00AC562C">
      <w:pPr>
        <w:bidi/>
        <w:spacing w:after="0" w:line="240" w:lineRule="auto"/>
        <w:jc w:val="both"/>
        <w:rPr>
          <w:rFonts w:cs="Traditional Arabic"/>
          <w:color w:val="000000"/>
          <w:sz w:val="36"/>
          <w:szCs w:val="36"/>
          <w:shd w:val="clear" w:color="auto" w:fill="FFFFFF"/>
          <w:rtl/>
        </w:rPr>
      </w:pPr>
      <w:r w:rsidRPr="00FE388E">
        <w:rPr>
          <w:rFonts w:cs="Traditional Arabic" w:hint="cs"/>
          <w:b/>
          <w:bCs/>
          <w:color w:val="000000"/>
          <w:sz w:val="36"/>
          <w:szCs w:val="36"/>
          <w:shd w:val="clear" w:color="auto" w:fill="FFFFFF"/>
          <w:rtl/>
        </w:rPr>
        <w:t>سيد وقار أحمد شاه</w:t>
      </w:r>
      <w:r w:rsidRPr="00C86F92">
        <w:rPr>
          <w:rFonts w:cs="Traditional Arabic" w:hint="cs"/>
          <w:color w:val="000000"/>
          <w:sz w:val="36"/>
          <w:szCs w:val="36"/>
          <w:shd w:val="clear" w:color="auto" w:fill="FFFFFF"/>
          <w:rtl/>
        </w:rPr>
        <w:t xml:space="preserve"> من الولايات المتحدة الأميريكية حيث توفي في 17 يناير الجاري إثر نوبة قلبية وعمره 58 عاما، إنا لله وإنا إليه راجعون. وزوجة المرحوم هي من عائلة حضرة المسيح الموعود </w:t>
      </w:r>
      <w:r w:rsidR="00D31DE3" w:rsidRPr="00D31DE3">
        <w:rPr>
          <w:rFonts w:cs="Traditional Arabic"/>
          <w:color w:val="000000"/>
          <w:sz w:val="36"/>
          <w:szCs w:val="36"/>
          <w:shd w:val="clear" w:color="auto" w:fill="FFFFFF"/>
        </w:rPr>
        <w:sym w:font="AGA Arabesque" w:char="F075"/>
      </w:r>
      <w:r w:rsidR="00AC562C">
        <w:rPr>
          <w:rFonts w:cs="Traditional Arabic" w:hint="cs"/>
          <w:color w:val="000000"/>
          <w:sz w:val="36"/>
          <w:szCs w:val="36"/>
          <w:shd w:val="clear" w:color="auto" w:fill="FFFFFF"/>
          <w:rtl/>
        </w:rPr>
        <w:t>.</w:t>
      </w:r>
    </w:p>
    <w:p w14:paraId="50CFBD09" w14:textId="21B071C3" w:rsidR="007B6B91" w:rsidRPr="00C86F92" w:rsidRDefault="00AC562C" w:rsidP="00AC562C">
      <w:pPr>
        <w:bidi/>
        <w:spacing w:after="0" w:line="240" w:lineRule="auto"/>
        <w:jc w:val="both"/>
        <w:rPr>
          <w:rFonts w:cs="Traditional Arabic"/>
          <w:color w:val="000000"/>
          <w:sz w:val="36"/>
          <w:szCs w:val="36"/>
          <w:shd w:val="clear" w:color="auto" w:fill="FFFFFF"/>
          <w:rtl/>
        </w:rPr>
      </w:pPr>
      <w:r>
        <w:rPr>
          <w:rFonts w:cs="Traditional Arabic" w:hint="cs"/>
          <w:color w:val="000000"/>
          <w:sz w:val="36"/>
          <w:szCs w:val="36"/>
          <w:shd w:val="clear" w:color="auto" w:fill="FFFFFF"/>
          <w:rtl/>
        </w:rPr>
        <w:t>وقد شهد حضرته على صدق المرحوم في وفائه في إثاره الدين على الدنيا، وأنه</w:t>
      </w:r>
      <w:r w:rsidR="007B6B91" w:rsidRPr="00AC562C">
        <w:rPr>
          <w:rFonts w:cs="Traditional Arabic" w:hint="cs"/>
          <w:i/>
          <w:iCs/>
          <w:color w:val="000000"/>
          <w:sz w:val="36"/>
          <w:szCs w:val="36"/>
          <w:shd w:val="clear" w:color="auto" w:fill="FFFFFF"/>
          <w:rtl/>
        </w:rPr>
        <w:t xml:space="preserve"> وظل وفيًا به غيرَ مبالٍ بأي قريب من أقاربه في هذا الشأن. ولم </w:t>
      </w:r>
      <w:r w:rsidR="003B4839" w:rsidRPr="00AC562C">
        <w:rPr>
          <w:rFonts w:cs="Traditional Arabic" w:hint="cs"/>
          <w:i/>
          <w:iCs/>
          <w:color w:val="000000"/>
          <w:sz w:val="36"/>
          <w:szCs w:val="36"/>
          <w:shd w:val="clear" w:color="auto" w:fill="FFFFFF"/>
          <w:rtl/>
        </w:rPr>
        <w:t xml:space="preserve">يتخذ </w:t>
      </w:r>
      <w:r w:rsidR="007B6B91" w:rsidRPr="00AC562C">
        <w:rPr>
          <w:rFonts w:cs="Traditional Arabic" w:hint="cs"/>
          <w:i/>
          <w:iCs/>
          <w:color w:val="000000"/>
          <w:sz w:val="36"/>
          <w:szCs w:val="36"/>
          <w:shd w:val="clear" w:color="auto" w:fill="FFFFFF"/>
          <w:rtl/>
        </w:rPr>
        <w:t>أية خطوة خارج طاعة الخلافة قط.</w:t>
      </w:r>
      <w:r w:rsidR="007B6B91" w:rsidRPr="00C86F92">
        <w:rPr>
          <w:rFonts w:cs="Traditional Arabic" w:hint="cs"/>
          <w:color w:val="000000"/>
          <w:sz w:val="36"/>
          <w:szCs w:val="36"/>
          <w:shd w:val="clear" w:color="auto" w:fill="FFFFFF"/>
          <w:rtl/>
        </w:rPr>
        <w:t xml:space="preserve"> </w:t>
      </w:r>
    </w:p>
    <w:p w14:paraId="40BEC188" w14:textId="1CF8BFAD" w:rsidR="007B6B91" w:rsidRPr="00C86F92" w:rsidRDefault="007B6B91" w:rsidP="007B6B91">
      <w:pPr>
        <w:bidi/>
        <w:spacing w:after="0" w:line="240" w:lineRule="auto"/>
        <w:jc w:val="both"/>
        <w:rPr>
          <w:rFonts w:cs="Traditional Arabic"/>
          <w:color w:val="000000"/>
          <w:sz w:val="36"/>
          <w:szCs w:val="36"/>
          <w:shd w:val="clear" w:color="auto" w:fill="FFFFFF"/>
          <w:rtl/>
        </w:rPr>
      </w:pPr>
      <w:r w:rsidRPr="00C86F92">
        <w:rPr>
          <w:rFonts w:cs="Traditional Arabic" w:hint="cs"/>
          <w:color w:val="000000"/>
          <w:sz w:val="36"/>
          <w:szCs w:val="36"/>
          <w:shd w:val="clear" w:color="auto" w:fill="FFFFFF"/>
          <w:rtl/>
        </w:rPr>
        <w:t>كان إنسانا بسيطا ومخلصا بفضل الله تعالى</w:t>
      </w:r>
      <w:r w:rsidR="00AC562C">
        <w:rPr>
          <w:rFonts w:cs="Traditional Arabic" w:hint="cs"/>
          <w:color w:val="000000"/>
          <w:sz w:val="36"/>
          <w:szCs w:val="36"/>
          <w:shd w:val="clear" w:color="auto" w:fill="FFFFFF"/>
          <w:rtl/>
        </w:rPr>
        <w:t>، و</w:t>
      </w:r>
      <w:r w:rsidRPr="00C86F92">
        <w:rPr>
          <w:rFonts w:cs="Traditional Arabic" w:hint="cs"/>
          <w:color w:val="000000"/>
          <w:sz w:val="36"/>
          <w:szCs w:val="36"/>
          <w:shd w:val="clear" w:color="auto" w:fill="FFFFFF"/>
          <w:rtl/>
        </w:rPr>
        <w:t xml:space="preserve">كان شديد الاحترام للدعاة ولنظام الجماعة. </w:t>
      </w:r>
    </w:p>
    <w:p w14:paraId="07C37F9F" w14:textId="77777777" w:rsidR="00AA0E95" w:rsidRDefault="007B6B91" w:rsidP="007B6B91">
      <w:pPr>
        <w:bidi/>
        <w:spacing w:after="0" w:line="240" w:lineRule="auto"/>
        <w:jc w:val="both"/>
        <w:rPr>
          <w:rFonts w:cs="Traditional Arabic"/>
          <w:color w:val="000000"/>
          <w:sz w:val="36"/>
          <w:szCs w:val="36"/>
          <w:shd w:val="clear" w:color="auto" w:fill="FFFFFF"/>
          <w:rtl/>
        </w:rPr>
      </w:pPr>
      <w:r w:rsidRPr="00C86F92">
        <w:rPr>
          <w:rFonts w:cs="Traditional Arabic" w:hint="cs"/>
          <w:color w:val="000000"/>
          <w:sz w:val="36"/>
          <w:szCs w:val="36"/>
          <w:shd w:val="clear" w:color="auto" w:fill="FFFFFF"/>
          <w:rtl/>
        </w:rPr>
        <w:t xml:space="preserve">تغمده الله بواسع رحمته ومغفرته، وتقبل أدعيته بحق أولاده. </w:t>
      </w:r>
    </w:p>
    <w:p w14:paraId="2964ADE6" w14:textId="7203B4A7" w:rsidR="007B6B91" w:rsidRPr="00C86F92" w:rsidRDefault="007B6B91" w:rsidP="00AA0E95">
      <w:pPr>
        <w:bidi/>
        <w:spacing w:after="0" w:line="240" w:lineRule="auto"/>
        <w:jc w:val="both"/>
        <w:rPr>
          <w:rFonts w:ascii="Jameel Noori Nastaleeq" w:hAnsi="Jameel Noori Nastaleeq" w:cs="Jameel Noori Nastaleeq"/>
          <w:sz w:val="36"/>
          <w:szCs w:val="36"/>
        </w:rPr>
      </w:pPr>
    </w:p>
    <w:sectPr w:rsidR="007B6B91" w:rsidRPr="00C86F92" w:rsidSect="008E7FD9">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E8AD0" w14:textId="77777777" w:rsidR="001F4540" w:rsidRDefault="001F4540" w:rsidP="00A62DAD">
      <w:pPr>
        <w:spacing w:after="0" w:line="240" w:lineRule="auto"/>
      </w:pPr>
      <w:r>
        <w:separator/>
      </w:r>
    </w:p>
  </w:endnote>
  <w:endnote w:type="continuationSeparator" w:id="0">
    <w:p w14:paraId="2624EE9F" w14:textId="77777777" w:rsidR="001F4540" w:rsidRDefault="001F4540" w:rsidP="00A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Traditional Arabic">
    <w:altName w:val="Times New Roman"/>
    <w:panose1 w:val="02010000000000000000"/>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E359C" w14:textId="77777777" w:rsidR="001F4540" w:rsidRDefault="001F4540" w:rsidP="00A62DAD">
      <w:pPr>
        <w:spacing w:after="0" w:line="240" w:lineRule="auto"/>
      </w:pPr>
      <w:r>
        <w:separator/>
      </w:r>
    </w:p>
  </w:footnote>
  <w:footnote w:type="continuationSeparator" w:id="0">
    <w:p w14:paraId="335462B6" w14:textId="77777777" w:rsidR="001F4540" w:rsidRDefault="001F4540" w:rsidP="00A62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15035"/>
    <w:rsid w:val="000168A3"/>
    <w:rsid w:val="00022784"/>
    <w:rsid w:val="0002755E"/>
    <w:rsid w:val="000321C4"/>
    <w:rsid w:val="00036389"/>
    <w:rsid w:val="00037C80"/>
    <w:rsid w:val="00045A09"/>
    <w:rsid w:val="000760EC"/>
    <w:rsid w:val="00084584"/>
    <w:rsid w:val="0009573C"/>
    <w:rsid w:val="000A1868"/>
    <w:rsid w:val="000A2FEA"/>
    <w:rsid w:val="000C3F7A"/>
    <w:rsid w:val="000C560F"/>
    <w:rsid w:val="000D3E5C"/>
    <w:rsid w:val="000E39EF"/>
    <w:rsid w:val="000E3CD1"/>
    <w:rsid w:val="000E6225"/>
    <w:rsid w:val="000F0A51"/>
    <w:rsid w:val="000F0FBF"/>
    <w:rsid w:val="00110B74"/>
    <w:rsid w:val="00112BF3"/>
    <w:rsid w:val="0012695F"/>
    <w:rsid w:val="00133D42"/>
    <w:rsid w:val="001520D0"/>
    <w:rsid w:val="00157444"/>
    <w:rsid w:val="001603E5"/>
    <w:rsid w:val="00182353"/>
    <w:rsid w:val="001861E0"/>
    <w:rsid w:val="00192BB8"/>
    <w:rsid w:val="00195C52"/>
    <w:rsid w:val="00196AE9"/>
    <w:rsid w:val="001A5AD3"/>
    <w:rsid w:val="001C5C4D"/>
    <w:rsid w:val="001D30AA"/>
    <w:rsid w:val="001E0746"/>
    <w:rsid w:val="001F4540"/>
    <w:rsid w:val="0020163A"/>
    <w:rsid w:val="00215F26"/>
    <w:rsid w:val="00221D74"/>
    <w:rsid w:val="00223763"/>
    <w:rsid w:val="00225CD2"/>
    <w:rsid w:val="002307F7"/>
    <w:rsid w:val="002648C1"/>
    <w:rsid w:val="002674A0"/>
    <w:rsid w:val="00267A31"/>
    <w:rsid w:val="002766D1"/>
    <w:rsid w:val="00285B76"/>
    <w:rsid w:val="0028755C"/>
    <w:rsid w:val="002951CD"/>
    <w:rsid w:val="002A5E99"/>
    <w:rsid w:val="002B0D58"/>
    <w:rsid w:val="002B31BD"/>
    <w:rsid w:val="002B47FC"/>
    <w:rsid w:val="002B6FA6"/>
    <w:rsid w:val="002B7554"/>
    <w:rsid w:val="002D29AD"/>
    <w:rsid w:val="00301600"/>
    <w:rsid w:val="00305D53"/>
    <w:rsid w:val="00307396"/>
    <w:rsid w:val="003112A5"/>
    <w:rsid w:val="003243B4"/>
    <w:rsid w:val="00324CD7"/>
    <w:rsid w:val="00330F01"/>
    <w:rsid w:val="00333F5D"/>
    <w:rsid w:val="00336E1E"/>
    <w:rsid w:val="00351BB7"/>
    <w:rsid w:val="003573D3"/>
    <w:rsid w:val="00363A81"/>
    <w:rsid w:val="0036465E"/>
    <w:rsid w:val="00373DCF"/>
    <w:rsid w:val="00392339"/>
    <w:rsid w:val="003A7C6E"/>
    <w:rsid w:val="003B2A94"/>
    <w:rsid w:val="003B3FA2"/>
    <w:rsid w:val="003B4839"/>
    <w:rsid w:val="003B62D6"/>
    <w:rsid w:val="003C09D8"/>
    <w:rsid w:val="003C0A5B"/>
    <w:rsid w:val="003C0A5E"/>
    <w:rsid w:val="003C498C"/>
    <w:rsid w:val="00410951"/>
    <w:rsid w:val="004215BD"/>
    <w:rsid w:val="0044219E"/>
    <w:rsid w:val="0044341E"/>
    <w:rsid w:val="0044383C"/>
    <w:rsid w:val="004449F0"/>
    <w:rsid w:val="004479C8"/>
    <w:rsid w:val="00452B44"/>
    <w:rsid w:val="00453E9B"/>
    <w:rsid w:val="004578D0"/>
    <w:rsid w:val="004A281A"/>
    <w:rsid w:val="004A7D33"/>
    <w:rsid w:val="004B4244"/>
    <w:rsid w:val="004D6BD3"/>
    <w:rsid w:val="004E67D7"/>
    <w:rsid w:val="004F1CAD"/>
    <w:rsid w:val="004F4ECF"/>
    <w:rsid w:val="004F74EF"/>
    <w:rsid w:val="00514785"/>
    <w:rsid w:val="00515D9E"/>
    <w:rsid w:val="005239B7"/>
    <w:rsid w:val="00523D2F"/>
    <w:rsid w:val="00524057"/>
    <w:rsid w:val="005266C2"/>
    <w:rsid w:val="00534C0A"/>
    <w:rsid w:val="00543294"/>
    <w:rsid w:val="00551AEB"/>
    <w:rsid w:val="005552FB"/>
    <w:rsid w:val="00565F8D"/>
    <w:rsid w:val="00583210"/>
    <w:rsid w:val="0059344C"/>
    <w:rsid w:val="00593E05"/>
    <w:rsid w:val="005A07DF"/>
    <w:rsid w:val="005A0F7D"/>
    <w:rsid w:val="005B0B36"/>
    <w:rsid w:val="005C10BC"/>
    <w:rsid w:val="005C48D1"/>
    <w:rsid w:val="005D6B6C"/>
    <w:rsid w:val="005E2612"/>
    <w:rsid w:val="005F4724"/>
    <w:rsid w:val="00600811"/>
    <w:rsid w:val="00605AB9"/>
    <w:rsid w:val="0061756D"/>
    <w:rsid w:val="00630AF0"/>
    <w:rsid w:val="0063377D"/>
    <w:rsid w:val="00642C31"/>
    <w:rsid w:val="006800D7"/>
    <w:rsid w:val="00695577"/>
    <w:rsid w:val="006A40B5"/>
    <w:rsid w:val="006B4B92"/>
    <w:rsid w:val="006B753A"/>
    <w:rsid w:val="006C5B65"/>
    <w:rsid w:val="006E236C"/>
    <w:rsid w:val="006E625A"/>
    <w:rsid w:val="006E6B91"/>
    <w:rsid w:val="006F7D83"/>
    <w:rsid w:val="00702165"/>
    <w:rsid w:val="00707117"/>
    <w:rsid w:val="00710C78"/>
    <w:rsid w:val="007139DA"/>
    <w:rsid w:val="00713D82"/>
    <w:rsid w:val="007240DD"/>
    <w:rsid w:val="007270B9"/>
    <w:rsid w:val="00747C8F"/>
    <w:rsid w:val="00755BBA"/>
    <w:rsid w:val="00762D6C"/>
    <w:rsid w:val="0077192E"/>
    <w:rsid w:val="0077389A"/>
    <w:rsid w:val="007773B8"/>
    <w:rsid w:val="00795CA9"/>
    <w:rsid w:val="0079708F"/>
    <w:rsid w:val="007A194B"/>
    <w:rsid w:val="007A72A4"/>
    <w:rsid w:val="007A76FD"/>
    <w:rsid w:val="007B58DB"/>
    <w:rsid w:val="007B6B91"/>
    <w:rsid w:val="007C7434"/>
    <w:rsid w:val="007D0A5C"/>
    <w:rsid w:val="007D5373"/>
    <w:rsid w:val="007E53C7"/>
    <w:rsid w:val="007F7F89"/>
    <w:rsid w:val="00802932"/>
    <w:rsid w:val="008061CE"/>
    <w:rsid w:val="00814F15"/>
    <w:rsid w:val="00816DB8"/>
    <w:rsid w:val="008205CE"/>
    <w:rsid w:val="00820DB3"/>
    <w:rsid w:val="00831577"/>
    <w:rsid w:val="00835935"/>
    <w:rsid w:val="008438EA"/>
    <w:rsid w:val="00853B8F"/>
    <w:rsid w:val="008543DD"/>
    <w:rsid w:val="0087087E"/>
    <w:rsid w:val="00873D60"/>
    <w:rsid w:val="008756EB"/>
    <w:rsid w:val="00883C36"/>
    <w:rsid w:val="00885B60"/>
    <w:rsid w:val="00886A8B"/>
    <w:rsid w:val="00893F11"/>
    <w:rsid w:val="008A1666"/>
    <w:rsid w:val="008C136E"/>
    <w:rsid w:val="008C286F"/>
    <w:rsid w:val="008C2C81"/>
    <w:rsid w:val="008C2EED"/>
    <w:rsid w:val="008D123F"/>
    <w:rsid w:val="008D2EC9"/>
    <w:rsid w:val="008D31E8"/>
    <w:rsid w:val="008D4940"/>
    <w:rsid w:val="008E0E87"/>
    <w:rsid w:val="008E3DBE"/>
    <w:rsid w:val="008E7AF1"/>
    <w:rsid w:val="008E7FD9"/>
    <w:rsid w:val="00900D0C"/>
    <w:rsid w:val="00904C9D"/>
    <w:rsid w:val="00905B65"/>
    <w:rsid w:val="00912D7F"/>
    <w:rsid w:val="00915596"/>
    <w:rsid w:val="009263E9"/>
    <w:rsid w:val="00930604"/>
    <w:rsid w:val="00932A46"/>
    <w:rsid w:val="00935159"/>
    <w:rsid w:val="009357B0"/>
    <w:rsid w:val="00954532"/>
    <w:rsid w:val="00955EC0"/>
    <w:rsid w:val="0096736E"/>
    <w:rsid w:val="0099281A"/>
    <w:rsid w:val="00994744"/>
    <w:rsid w:val="009A05EE"/>
    <w:rsid w:val="009A2312"/>
    <w:rsid w:val="009B40BB"/>
    <w:rsid w:val="009C0CBF"/>
    <w:rsid w:val="009D0723"/>
    <w:rsid w:val="009D1335"/>
    <w:rsid w:val="009D2122"/>
    <w:rsid w:val="009D3284"/>
    <w:rsid w:val="009D4660"/>
    <w:rsid w:val="009D5CC1"/>
    <w:rsid w:val="009D754D"/>
    <w:rsid w:val="009E5B1A"/>
    <w:rsid w:val="009F0819"/>
    <w:rsid w:val="009F22D2"/>
    <w:rsid w:val="009F3D49"/>
    <w:rsid w:val="00A0000C"/>
    <w:rsid w:val="00A02BAF"/>
    <w:rsid w:val="00A058CA"/>
    <w:rsid w:val="00A2116D"/>
    <w:rsid w:val="00A258C2"/>
    <w:rsid w:val="00A37E48"/>
    <w:rsid w:val="00A407FD"/>
    <w:rsid w:val="00A446A5"/>
    <w:rsid w:val="00A51178"/>
    <w:rsid w:val="00A53DE0"/>
    <w:rsid w:val="00A56850"/>
    <w:rsid w:val="00A62DAD"/>
    <w:rsid w:val="00A6520B"/>
    <w:rsid w:val="00A76F71"/>
    <w:rsid w:val="00A81179"/>
    <w:rsid w:val="00A976E3"/>
    <w:rsid w:val="00AA0E95"/>
    <w:rsid w:val="00AA3FD5"/>
    <w:rsid w:val="00AB33A4"/>
    <w:rsid w:val="00AC0D94"/>
    <w:rsid w:val="00AC4B85"/>
    <w:rsid w:val="00AC562C"/>
    <w:rsid w:val="00AF3D10"/>
    <w:rsid w:val="00AF7C05"/>
    <w:rsid w:val="00B039F4"/>
    <w:rsid w:val="00B11A3A"/>
    <w:rsid w:val="00B1570C"/>
    <w:rsid w:val="00B22F6A"/>
    <w:rsid w:val="00B25D82"/>
    <w:rsid w:val="00B33C04"/>
    <w:rsid w:val="00B346BB"/>
    <w:rsid w:val="00B3795E"/>
    <w:rsid w:val="00B613C6"/>
    <w:rsid w:val="00B619C4"/>
    <w:rsid w:val="00B9175A"/>
    <w:rsid w:val="00B935C8"/>
    <w:rsid w:val="00B936B4"/>
    <w:rsid w:val="00BB46EF"/>
    <w:rsid w:val="00BB7B1E"/>
    <w:rsid w:val="00BC6D6E"/>
    <w:rsid w:val="00BD7263"/>
    <w:rsid w:val="00BE0535"/>
    <w:rsid w:val="00BE4D0C"/>
    <w:rsid w:val="00BE5AC3"/>
    <w:rsid w:val="00BE5DE1"/>
    <w:rsid w:val="00BF1E08"/>
    <w:rsid w:val="00BF4687"/>
    <w:rsid w:val="00C0479F"/>
    <w:rsid w:val="00C077B4"/>
    <w:rsid w:val="00C2210B"/>
    <w:rsid w:val="00C252F7"/>
    <w:rsid w:val="00C32513"/>
    <w:rsid w:val="00C705EB"/>
    <w:rsid w:val="00C70CA5"/>
    <w:rsid w:val="00C77D67"/>
    <w:rsid w:val="00C957FB"/>
    <w:rsid w:val="00C961A1"/>
    <w:rsid w:val="00CA2FD9"/>
    <w:rsid w:val="00CA417F"/>
    <w:rsid w:val="00CA4392"/>
    <w:rsid w:val="00CA68D3"/>
    <w:rsid w:val="00CB55B1"/>
    <w:rsid w:val="00CC0402"/>
    <w:rsid w:val="00CC4EDB"/>
    <w:rsid w:val="00CC5B48"/>
    <w:rsid w:val="00CD3DD3"/>
    <w:rsid w:val="00CD485B"/>
    <w:rsid w:val="00CE677E"/>
    <w:rsid w:val="00CE78C4"/>
    <w:rsid w:val="00CF0904"/>
    <w:rsid w:val="00CF160D"/>
    <w:rsid w:val="00D02633"/>
    <w:rsid w:val="00D04A68"/>
    <w:rsid w:val="00D0773C"/>
    <w:rsid w:val="00D132A6"/>
    <w:rsid w:val="00D21DB6"/>
    <w:rsid w:val="00D25515"/>
    <w:rsid w:val="00D25C12"/>
    <w:rsid w:val="00D30ED7"/>
    <w:rsid w:val="00D31DE3"/>
    <w:rsid w:val="00D4013F"/>
    <w:rsid w:val="00D435FA"/>
    <w:rsid w:val="00D43A46"/>
    <w:rsid w:val="00D63287"/>
    <w:rsid w:val="00DA04D9"/>
    <w:rsid w:val="00DB71D2"/>
    <w:rsid w:val="00DC7090"/>
    <w:rsid w:val="00DD02C1"/>
    <w:rsid w:val="00DD0D00"/>
    <w:rsid w:val="00DD5167"/>
    <w:rsid w:val="00DD52C2"/>
    <w:rsid w:val="00DE3C41"/>
    <w:rsid w:val="00DE4902"/>
    <w:rsid w:val="00DF32C3"/>
    <w:rsid w:val="00E06599"/>
    <w:rsid w:val="00E1204D"/>
    <w:rsid w:val="00E12450"/>
    <w:rsid w:val="00E138F9"/>
    <w:rsid w:val="00E1617D"/>
    <w:rsid w:val="00E30381"/>
    <w:rsid w:val="00E41AB5"/>
    <w:rsid w:val="00E45784"/>
    <w:rsid w:val="00E63FE7"/>
    <w:rsid w:val="00E845FD"/>
    <w:rsid w:val="00E861F2"/>
    <w:rsid w:val="00E86DF9"/>
    <w:rsid w:val="00E91B8F"/>
    <w:rsid w:val="00E96FF5"/>
    <w:rsid w:val="00EA0F1C"/>
    <w:rsid w:val="00EA5588"/>
    <w:rsid w:val="00EE4B90"/>
    <w:rsid w:val="00F12B85"/>
    <w:rsid w:val="00F226DE"/>
    <w:rsid w:val="00F2788D"/>
    <w:rsid w:val="00F3398E"/>
    <w:rsid w:val="00F33D75"/>
    <w:rsid w:val="00F37A8B"/>
    <w:rsid w:val="00F51D18"/>
    <w:rsid w:val="00F533A7"/>
    <w:rsid w:val="00F86818"/>
    <w:rsid w:val="00F910C9"/>
    <w:rsid w:val="00F9544C"/>
    <w:rsid w:val="00FA6EED"/>
    <w:rsid w:val="00FA75FD"/>
    <w:rsid w:val="00FB1511"/>
    <w:rsid w:val="00FC5239"/>
    <w:rsid w:val="00FE388E"/>
    <w:rsid w:val="00FE5FC0"/>
    <w:rsid w:val="00FF346F"/>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paragraph" w:styleId="Heading1">
    <w:name w:val="heading 1"/>
    <w:basedOn w:val="Normal"/>
    <w:next w:val="Normal"/>
    <w:link w:val="Heading1Char"/>
    <w:qFormat/>
    <w:rsid w:val="005239B7"/>
    <w:pPr>
      <w:keepNext/>
      <w:keepLines/>
      <w:widowControl w:val="0"/>
      <w:spacing w:before="480" w:after="0" w:line="240" w:lineRule="auto"/>
      <w:jc w:val="both"/>
      <w:outlineLvl w:val="0"/>
    </w:pPr>
    <w:rPr>
      <w:rFonts w:ascii="Cambria" w:eastAsia="Times New Roman" w:hAnsi="Cambria" w:cs="Times New Roman"/>
      <w:b/>
      <w:bCs/>
      <w:color w:val="365F91"/>
      <w:kern w:val="2"/>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Header">
    <w:name w:val="header"/>
    <w:basedOn w:val="Normal"/>
    <w:link w:val="HeaderChar"/>
    <w:uiPriority w:val="99"/>
    <w:unhideWhenUsed/>
    <w:rsid w:val="00A62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DAD"/>
  </w:style>
  <w:style w:type="paragraph" w:styleId="Footer">
    <w:name w:val="footer"/>
    <w:basedOn w:val="Normal"/>
    <w:link w:val="FooterChar"/>
    <w:uiPriority w:val="99"/>
    <w:unhideWhenUsed/>
    <w:rsid w:val="00A62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DAD"/>
  </w:style>
  <w:style w:type="paragraph" w:customStyle="1" w:styleId="Arabic">
    <w:name w:val="Arabic"/>
    <w:basedOn w:val="Normal"/>
    <w:qFormat/>
    <w:rsid w:val="006F7D83"/>
    <w:pPr>
      <w:bidi/>
      <w:spacing w:after="0" w:line="240" w:lineRule="auto"/>
      <w:ind w:firstLine="720"/>
      <w:jc w:val="both"/>
    </w:pPr>
    <w:rPr>
      <w:rFonts w:ascii="1 MUHAMMADI QURANIC" w:eastAsia="Calibri" w:hAnsi="1 MUHAMMADI QURANIC" w:cs="1 MUHAMMADI QURANIC"/>
      <w:sz w:val="72"/>
      <w:szCs w:val="72"/>
      <w:lang w:bidi="ur-PK"/>
    </w:rPr>
  </w:style>
  <w:style w:type="character" w:customStyle="1" w:styleId="Heading1Char">
    <w:name w:val="Heading 1 Char"/>
    <w:basedOn w:val="DefaultParagraphFont"/>
    <w:link w:val="Heading1"/>
    <w:rsid w:val="005239B7"/>
    <w:rPr>
      <w:rFonts w:ascii="Cambria" w:eastAsia="Times New Roman" w:hAnsi="Cambria" w:cs="Times New Roman"/>
      <w:b/>
      <w:bCs/>
      <w:color w:val="365F91"/>
      <w:kern w:val="2"/>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 w:id="671225316">
      <w:bodyDiv w:val="1"/>
      <w:marLeft w:val="0"/>
      <w:marRight w:val="0"/>
      <w:marTop w:val="0"/>
      <w:marBottom w:val="0"/>
      <w:divBdr>
        <w:top w:val="none" w:sz="0" w:space="0" w:color="auto"/>
        <w:left w:val="none" w:sz="0" w:space="0" w:color="auto"/>
        <w:bottom w:val="none" w:sz="0" w:space="0" w:color="auto"/>
        <w:right w:val="none" w:sz="0" w:space="0" w:color="auto"/>
      </w:divBdr>
    </w:div>
    <w:div w:id="811484984">
      <w:bodyDiv w:val="1"/>
      <w:marLeft w:val="0"/>
      <w:marRight w:val="0"/>
      <w:marTop w:val="0"/>
      <w:marBottom w:val="0"/>
      <w:divBdr>
        <w:top w:val="none" w:sz="0" w:space="0" w:color="auto"/>
        <w:left w:val="none" w:sz="0" w:space="0" w:color="auto"/>
        <w:bottom w:val="none" w:sz="0" w:space="0" w:color="auto"/>
        <w:right w:val="none" w:sz="0" w:space="0" w:color="auto"/>
      </w:divBdr>
    </w:div>
    <w:div w:id="1247494201">
      <w:bodyDiv w:val="1"/>
      <w:marLeft w:val="0"/>
      <w:marRight w:val="0"/>
      <w:marTop w:val="0"/>
      <w:marBottom w:val="0"/>
      <w:divBdr>
        <w:top w:val="none" w:sz="0" w:space="0" w:color="auto"/>
        <w:left w:val="none" w:sz="0" w:space="0" w:color="auto"/>
        <w:bottom w:val="none" w:sz="0" w:space="0" w:color="auto"/>
        <w:right w:val="none" w:sz="0" w:space="0" w:color="auto"/>
      </w:divBdr>
    </w:div>
    <w:div w:id="1443527084">
      <w:bodyDiv w:val="1"/>
      <w:marLeft w:val="0"/>
      <w:marRight w:val="0"/>
      <w:marTop w:val="0"/>
      <w:marBottom w:val="0"/>
      <w:divBdr>
        <w:top w:val="none" w:sz="0" w:space="0" w:color="auto"/>
        <w:left w:val="none" w:sz="0" w:space="0" w:color="auto"/>
        <w:bottom w:val="none" w:sz="0" w:space="0" w:color="auto"/>
        <w:right w:val="none" w:sz="0" w:space="0" w:color="auto"/>
      </w:divBdr>
    </w:div>
    <w:div w:id="1584342148">
      <w:bodyDiv w:val="1"/>
      <w:marLeft w:val="0"/>
      <w:marRight w:val="0"/>
      <w:marTop w:val="0"/>
      <w:marBottom w:val="0"/>
      <w:divBdr>
        <w:top w:val="none" w:sz="0" w:space="0" w:color="auto"/>
        <w:left w:val="none" w:sz="0" w:space="0" w:color="auto"/>
        <w:bottom w:val="none" w:sz="0" w:space="0" w:color="auto"/>
        <w:right w:val="none" w:sz="0" w:space="0" w:color="auto"/>
      </w:divBdr>
    </w:div>
    <w:div w:id="1673752261">
      <w:bodyDiv w:val="1"/>
      <w:marLeft w:val="0"/>
      <w:marRight w:val="0"/>
      <w:marTop w:val="0"/>
      <w:marBottom w:val="0"/>
      <w:divBdr>
        <w:top w:val="none" w:sz="0" w:space="0" w:color="auto"/>
        <w:left w:val="none" w:sz="0" w:space="0" w:color="auto"/>
        <w:bottom w:val="none" w:sz="0" w:space="0" w:color="auto"/>
        <w:right w:val="none" w:sz="0" w:space="0" w:color="auto"/>
      </w:divBdr>
    </w:div>
    <w:div w:id="1861813334">
      <w:bodyDiv w:val="1"/>
      <w:marLeft w:val="0"/>
      <w:marRight w:val="0"/>
      <w:marTop w:val="0"/>
      <w:marBottom w:val="0"/>
      <w:divBdr>
        <w:top w:val="none" w:sz="0" w:space="0" w:color="auto"/>
        <w:left w:val="none" w:sz="0" w:space="0" w:color="auto"/>
        <w:bottom w:val="none" w:sz="0" w:space="0" w:color="auto"/>
        <w:right w:val="none" w:sz="0" w:space="0" w:color="auto"/>
      </w:divBdr>
    </w:div>
    <w:div w:id="19228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38462-9D7D-4872-A8E5-990454CB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2021-12-27T11:17:00Z</cp:lastPrinted>
  <dcterms:created xsi:type="dcterms:W3CDTF">2022-01-31T11:59:00Z</dcterms:created>
  <dcterms:modified xsi:type="dcterms:W3CDTF">2022-01-31T11:59:00Z</dcterms:modified>
</cp:coreProperties>
</file>